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078" w14:textId="77777777" w:rsidR="004123C9" w:rsidRDefault="00390733">
      <w:pPr>
        <w:spacing w:after="0" w:line="259" w:lineRule="auto"/>
        <w:ind w:left="2480" w:firstLine="0"/>
        <w:jc w:val="left"/>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8C9D33C" w14:textId="77777777" w:rsidR="008A6DEA" w:rsidRDefault="008A6DEA">
      <w:pPr>
        <w:spacing w:after="0" w:line="259" w:lineRule="auto"/>
        <w:ind w:left="2480" w:firstLine="0"/>
        <w:jc w:val="left"/>
        <w:rPr>
          <w:rFonts w:ascii="Times New Roman" w:eastAsia="Times New Roman" w:hAnsi="Times New Roman" w:cs="Times New Roman"/>
          <w:sz w:val="20"/>
        </w:rPr>
      </w:pPr>
    </w:p>
    <w:p w14:paraId="7551A1AA" w14:textId="77777777" w:rsidR="008A6DEA" w:rsidRDefault="008A6DEA">
      <w:pPr>
        <w:spacing w:after="0" w:line="259" w:lineRule="auto"/>
        <w:ind w:left="2480" w:firstLine="0"/>
        <w:jc w:val="left"/>
        <w:rPr>
          <w:rFonts w:ascii="Times New Roman" w:eastAsia="Times New Roman" w:hAnsi="Times New Roman" w:cs="Times New Roman"/>
          <w:sz w:val="20"/>
        </w:rPr>
      </w:pPr>
    </w:p>
    <w:p w14:paraId="2F637E1D" w14:textId="4F342E6F" w:rsidR="008A6DEA" w:rsidRDefault="008A6DEA">
      <w:pPr>
        <w:spacing w:after="0" w:line="259" w:lineRule="auto"/>
        <w:ind w:left="2480" w:firstLine="0"/>
        <w:jc w:val="left"/>
        <w:rPr>
          <w:rFonts w:ascii="Times New Roman" w:eastAsia="Times New Roman" w:hAnsi="Times New Roman" w:cs="Times New Roman"/>
          <w:sz w:val="20"/>
        </w:rPr>
      </w:pPr>
      <w:r>
        <w:rPr>
          <w:noProof/>
        </w:rPr>
        <w:drawing>
          <wp:anchor distT="0" distB="0" distL="114300" distR="114300" simplePos="0" relativeHeight="251659264" behindDoc="0" locked="0" layoutInCell="1" allowOverlap="1" wp14:anchorId="57682EA3" wp14:editId="1FE62654">
            <wp:simplePos x="0" y="0"/>
            <wp:positionH relativeFrom="margin">
              <wp:align>center</wp:align>
            </wp:positionH>
            <wp:positionV relativeFrom="paragraph">
              <wp:posOffset>6985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p>
    <w:p w14:paraId="273DFFD1" w14:textId="77777777" w:rsidR="008A6DEA" w:rsidRDefault="008A6DEA">
      <w:pPr>
        <w:spacing w:after="0" w:line="259" w:lineRule="auto"/>
        <w:ind w:left="2480" w:firstLine="0"/>
        <w:jc w:val="left"/>
        <w:rPr>
          <w:rFonts w:ascii="Times New Roman" w:eastAsia="Times New Roman" w:hAnsi="Times New Roman" w:cs="Times New Roman"/>
          <w:sz w:val="20"/>
        </w:rPr>
      </w:pPr>
    </w:p>
    <w:p w14:paraId="5E7F6743" w14:textId="443C0FBA" w:rsidR="008A6DEA" w:rsidRDefault="008A6DEA">
      <w:pPr>
        <w:spacing w:after="0" w:line="259" w:lineRule="auto"/>
        <w:ind w:left="2480" w:firstLine="0"/>
        <w:jc w:val="left"/>
        <w:rPr>
          <w:rFonts w:ascii="Times New Roman" w:eastAsia="Times New Roman" w:hAnsi="Times New Roman" w:cs="Times New Roman"/>
          <w:sz w:val="20"/>
        </w:rPr>
      </w:pPr>
    </w:p>
    <w:p w14:paraId="741874D1" w14:textId="72711FEE" w:rsidR="008A6DEA" w:rsidRDefault="008A6DEA">
      <w:pPr>
        <w:spacing w:after="0" w:line="259" w:lineRule="auto"/>
        <w:ind w:left="2480" w:firstLine="0"/>
        <w:jc w:val="left"/>
        <w:rPr>
          <w:rFonts w:ascii="Times New Roman" w:eastAsia="Times New Roman" w:hAnsi="Times New Roman" w:cs="Times New Roman"/>
          <w:sz w:val="20"/>
        </w:rPr>
      </w:pPr>
    </w:p>
    <w:p w14:paraId="4EA787BD" w14:textId="06C1B388" w:rsidR="008A6DEA" w:rsidRDefault="008A6DEA">
      <w:pPr>
        <w:spacing w:after="0" w:line="259" w:lineRule="auto"/>
        <w:ind w:left="2480" w:firstLine="0"/>
        <w:jc w:val="left"/>
        <w:rPr>
          <w:rFonts w:ascii="Times New Roman" w:eastAsia="Times New Roman" w:hAnsi="Times New Roman" w:cs="Times New Roman"/>
          <w:sz w:val="20"/>
        </w:rPr>
      </w:pPr>
    </w:p>
    <w:p w14:paraId="3F0798B7" w14:textId="77777777" w:rsidR="008A6DEA" w:rsidRDefault="008A6DEA">
      <w:pPr>
        <w:spacing w:after="0" w:line="259" w:lineRule="auto"/>
        <w:ind w:left="2480" w:firstLine="0"/>
        <w:jc w:val="left"/>
        <w:rPr>
          <w:rFonts w:ascii="Times New Roman" w:eastAsia="Times New Roman" w:hAnsi="Times New Roman" w:cs="Times New Roman"/>
          <w:sz w:val="20"/>
        </w:rPr>
      </w:pPr>
    </w:p>
    <w:p w14:paraId="72FF44F3" w14:textId="77777777" w:rsidR="008A6DEA" w:rsidRDefault="008A6DEA">
      <w:pPr>
        <w:spacing w:after="0" w:line="259" w:lineRule="auto"/>
        <w:ind w:left="2480" w:firstLine="0"/>
        <w:jc w:val="left"/>
        <w:rPr>
          <w:rFonts w:ascii="Times New Roman" w:eastAsia="Times New Roman" w:hAnsi="Times New Roman" w:cs="Times New Roman"/>
          <w:sz w:val="20"/>
        </w:rPr>
      </w:pPr>
    </w:p>
    <w:p w14:paraId="4CCB4DE0" w14:textId="77777777" w:rsidR="008A6DEA" w:rsidRDefault="008A6DEA">
      <w:pPr>
        <w:spacing w:after="0" w:line="259" w:lineRule="auto"/>
        <w:ind w:left="2480" w:firstLine="0"/>
        <w:jc w:val="left"/>
      </w:pPr>
    </w:p>
    <w:p w14:paraId="25318E3C" w14:textId="77777777" w:rsidR="004123C9" w:rsidRDefault="00390733">
      <w:pPr>
        <w:spacing w:after="0" w:line="259" w:lineRule="auto"/>
        <w:ind w:left="0" w:firstLine="0"/>
        <w:jc w:val="left"/>
      </w:pPr>
      <w:r>
        <w:rPr>
          <w:rFonts w:ascii="Times New Roman" w:eastAsia="Times New Roman" w:hAnsi="Times New Roman" w:cs="Times New Roman"/>
          <w:sz w:val="20"/>
        </w:rPr>
        <w:t xml:space="preserve"> </w:t>
      </w:r>
    </w:p>
    <w:p w14:paraId="792A6A30" w14:textId="77777777" w:rsidR="004123C9" w:rsidRDefault="00390733">
      <w:pPr>
        <w:spacing w:after="0" w:line="259" w:lineRule="auto"/>
        <w:ind w:left="0" w:right="1144" w:firstLine="0"/>
        <w:jc w:val="left"/>
      </w:pPr>
      <w:r>
        <w:rPr>
          <w:rFonts w:ascii="Times New Roman" w:eastAsia="Times New Roman" w:hAnsi="Times New Roman" w:cs="Times New Roman"/>
          <w:sz w:val="20"/>
        </w:rPr>
        <w:t xml:space="preserve"> </w:t>
      </w:r>
    </w:p>
    <w:p w14:paraId="6B389DD5" w14:textId="5809D554" w:rsidR="004123C9" w:rsidRDefault="004123C9">
      <w:pPr>
        <w:spacing w:after="0" w:line="259" w:lineRule="auto"/>
        <w:ind w:left="1139" w:firstLine="0"/>
        <w:jc w:val="left"/>
      </w:pPr>
    </w:p>
    <w:p w14:paraId="760BF1E1" w14:textId="77777777" w:rsidR="004123C9" w:rsidRDefault="00390733">
      <w:pPr>
        <w:spacing w:after="0" w:line="259" w:lineRule="auto"/>
        <w:ind w:left="69" w:firstLine="0"/>
        <w:jc w:val="center"/>
      </w:pPr>
      <w:r>
        <w:rPr>
          <w:i/>
          <w:color w:val="778244"/>
          <w:sz w:val="32"/>
        </w:rPr>
        <w:t xml:space="preserve"> </w:t>
      </w:r>
    </w:p>
    <w:p w14:paraId="434B4E88" w14:textId="77777777" w:rsidR="004123C9" w:rsidRDefault="00390733">
      <w:pPr>
        <w:spacing w:after="0" w:line="259" w:lineRule="auto"/>
        <w:ind w:left="69" w:firstLine="0"/>
        <w:jc w:val="center"/>
      </w:pPr>
      <w:r>
        <w:rPr>
          <w:i/>
          <w:color w:val="778244"/>
          <w:sz w:val="32"/>
        </w:rPr>
        <w:t xml:space="preserve"> </w:t>
      </w:r>
    </w:p>
    <w:p w14:paraId="3B1092BF" w14:textId="77777777" w:rsidR="004123C9" w:rsidRDefault="00390733">
      <w:pPr>
        <w:spacing w:after="0" w:line="241" w:lineRule="auto"/>
        <w:ind w:left="0" w:firstLine="0"/>
        <w:jc w:val="center"/>
      </w:pPr>
      <w:r>
        <w:rPr>
          <w:i/>
          <w:color w:val="778244"/>
          <w:sz w:val="32"/>
        </w:rPr>
        <w:t xml:space="preserve">‘Working together, we enable everyone to flourish through high quality education’ </w:t>
      </w:r>
    </w:p>
    <w:tbl>
      <w:tblPr>
        <w:tblStyle w:val="TableGrid"/>
        <w:tblpPr w:vertAnchor="page" w:horzAnchor="margin" w:tblpY="14101"/>
        <w:tblOverlap w:val="never"/>
        <w:tblW w:w="5000" w:type="pct"/>
        <w:tblInd w:w="0" w:type="dxa"/>
        <w:tblCellMar>
          <w:top w:w="89" w:type="dxa"/>
          <w:right w:w="115" w:type="dxa"/>
        </w:tblCellMar>
        <w:tblLook w:val="04A0" w:firstRow="1" w:lastRow="0" w:firstColumn="1" w:lastColumn="0" w:noHBand="0" w:noVBand="1"/>
      </w:tblPr>
      <w:tblGrid>
        <w:gridCol w:w="2473"/>
        <w:gridCol w:w="2943"/>
        <w:gridCol w:w="1188"/>
        <w:gridCol w:w="3855"/>
      </w:tblGrid>
      <w:tr w:rsidR="008A6DEA" w14:paraId="3D2A3EB0" w14:textId="77777777" w:rsidTr="008A6DEA">
        <w:trPr>
          <w:trHeight w:val="406"/>
        </w:trPr>
        <w:tc>
          <w:tcPr>
            <w:tcW w:w="1182" w:type="pct"/>
            <w:tcBorders>
              <w:top w:val="nil"/>
              <w:left w:val="nil"/>
              <w:bottom w:val="single" w:sz="17" w:space="0" w:color="FFFFFF"/>
              <w:right w:val="nil"/>
            </w:tcBorders>
            <w:shd w:val="clear" w:color="auto" w:fill="BEBEBE"/>
          </w:tcPr>
          <w:p w14:paraId="5CC2B372" w14:textId="77777777" w:rsidR="008A6DEA" w:rsidRDefault="008A6DEA" w:rsidP="008A6DEA">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346B0C5C" w14:textId="77777777" w:rsidR="008A6DEA" w:rsidRDefault="008A6DEA" w:rsidP="008A6DEA">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09C5E723" w14:textId="77777777" w:rsidR="008A6DEA" w:rsidRDefault="008A6DEA" w:rsidP="008A6DEA">
            <w:pPr>
              <w:spacing w:after="160" w:line="259" w:lineRule="auto"/>
              <w:ind w:left="0" w:firstLine="0"/>
              <w:jc w:val="left"/>
            </w:pPr>
          </w:p>
        </w:tc>
        <w:tc>
          <w:tcPr>
            <w:tcW w:w="1843" w:type="pct"/>
            <w:tcBorders>
              <w:top w:val="nil"/>
              <w:left w:val="nil"/>
              <w:bottom w:val="single" w:sz="17" w:space="0" w:color="FFFFFF"/>
              <w:right w:val="nil"/>
            </w:tcBorders>
            <w:shd w:val="clear" w:color="auto" w:fill="BEBEBE"/>
          </w:tcPr>
          <w:p w14:paraId="0840E8A9" w14:textId="336C1C14" w:rsidR="008A6DEA" w:rsidRDefault="008A6DEA" w:rsidP="008A6DEA">
            <w:pPr>
              <w:spacing w:after="0" w:line="259" w:lineRule="auto"/>
              <w:ind w:left="0" w:firstLine="0"/>
              <w:jc w:val="left"/>
            </w:pPr>
            <w:r>
              <w:rPr>
                <w:b/>
              </w:rPr>
              <w:t xml:space="preserve">Date: </w:t>
            </w:r>
            <w:r w:rsidR="00057056">
              <w:rPr>
                <w:bCs/>
              </w:rPr>
              <w:t>26</w:t>
            </w:r>
            <w:r w:rsidR="008A12CE" w:rsidRPr="008A12CE">
              <w:rPr>
                <w:bCs/>
                <w:vertAlign w:val="superscript"/>
              </w:rPr>
              <w:t>th</w:t>
            </w:r>
            <w:r w:rsidR="008A12CE">
              <w:rPr>
                <w:bCs/>
              </w:rPr>
              <w:t xml:space="preserve"> July 2026</w:t>
            </w:r>
          </w:p>
        </w:tc>
      </w:tr>
      <w:tr w:rsidR="008A6DEA" w14:paraId="33BC49AA" w14:textId="77777777" w:rsidTr="008A6DEA">
        <w:trPr>
          <w:trHeight w:val="427"/>
        </w:trPr>
        <w:tc>
          <w:tcPr>
            <w:tcW w:w="1182" w:type="pct"/>
            <w:tcBorders>
              <w:top w:val="single" w:sz="17" w:space="0" w:color="FFFFFF"/>
              <w:left w:val="nil"/>
              <w:bottom w:val="single" w:sz="17" w:space="0" w:color="FFFFFF"/>
              <w:right w:val="nil"/>
            </w:tcBorders>
            <w:shd w:val="clear" w:color="auto" w:fill="BEBEBE"/>
          </w:tcPr>
          <w:p w14:paraId="18B3AE9F" w14:textId="77777777" w:rsidR="008A6DEA" w:rsidRDefault="008A6DEA" w:rsidP="008A6DEA">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403EC495" w14:textId="02FE171E" w:rsidR="008A6DEA" w:rsidRDefault="008A6DEA" w:rsidP="008A6DEA">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43085228"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single" w:sz="17" w:space="0" w:color="FFFFFF"/>
              <w:right w:val="nil"/>
            </w:tcBorders>
            <w:shd w:val="clear" w:color="auto" w:fill="BEBEBE"/>
          </w:tcPr>
          <w:p w14:paraId="3144B40E" w14:textId="77777777" w:rsidR="008A6DEA" w:rsidRDefault="008A6DEA" w:rsidP="008A6DEA">
            <w:pPr>
              <w:spacing w:after="160" w:line="259" w:lineRule="auto"/>
              <w:ind w:left="0" w:firstLine="0"/>
              <w:jc w:val="left"/>
            </w:pPr>
          </w:p>
        </w:tc>
      </w:tr>
      <w:tr w:rsidR="008A6DEA" w14:paraId="45F03820" w14:textId="77777777" w:rsidTr="008A6DEA">
        <w:trPr>
          <w:trHeight w:val="406"/>
        </w:trPr>
        <w:tc>
          <w:tcPr>
            <w:tcW w:w="1182" w:type="pct"/>
            <w:tcBorders>
              <w:top w:val="single" w:sz="17" w:space="0" w:color="FFFFFF"/>
              <w:left w:val="nil"/>
              <w:bottom w:val="nil"/>
              <w:right w:val="nil"/>
            </w:tcBorders>
            <w:shd w:val="clear" w:color="auto" w:fill="BEBEBE"/>
          </w:tcPr>
          <w:p w14:paraId="5962CAA9" w14:textId="77777777" w:rsidR="008A6DEA" w:rsidRDefault="008A6DEA" w:rsidP="008A6DEA">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3E058F4F" w14:textId="3C62A9F4" w:rsidR="008A6DEA" w:rsidRDefault="008A12CE" w:rsidP="008A6DEA">
            <w:pPr>
              <w:spacing w:after="0" w:line="259" w:lineRule="auto"/>
              <w:ind w:left="0" w:firstLine="0"/>
              <w:jc w:val="left"/>
            </w:pPr>
            <w:r>
              <w:t>25</w:t>
            </w:r>
            <w:r w:rsidRPr="008A12CE">
              <w:rPr>
                <w:vertAlign w:val="superscript"/>
              </w:rPr>
              <w:t>th</w:t>
            </w:r>
            <w:r>
              <w:t xml:space="preserve"> July 2027</w:t>
            </w:r>
            <w:r w:rsidR="008A6DEA">
              <w:t xml:space="preserve"> </w:t>
            </w:r>
          </w:p>
        </w:tc>
        <w:tc>
          <w:tcPr>
            <w:tcW w:w="568" w:type="pct"/>
            <w:tcBorders>
              <w:top w:val="single" w:sz="17" w:space="0" w:color="FFFFFF"/>
              <w:left w:val="nil"/>
              <w:bottom w:val="nil"/>
              <w:right w:val="nil"/>
            </w:tcBorders>
            <w:shd w:val="clear" w:color="auto" w:fill="BEBEBE"/>
          </w:tcPr>
          <w:p w14:paraId="7657A256"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nil"/>
              <w:right w:val="nil"/>
            </w:tcBorders>
            <w:shd w:val="clear" w:color="auto" w:fill="BEBEBE"/>
          </w:tcPr>
          <w:p w14:paraId="1AFBB8E0" w14:textId="77777777" w:rsidR="008A6DEA" w:rsidRDefault="008A6DEA" w:rsidP="008A6DEA">
            <w:pPr>
              <w:spacing w:after="160" w:line="259" w:lineRule="auto"/>
              <w:ind w:left="0" w:firstLine="0"/>
              <w:jc w:val="left"/>
            </w:pPr>
          </w:p>
        </w:tc>
      </w:tr>
    </w:tbl>
    <w:p w14:paraId="62D80B09" w14:textId="777E208A" w:rsidR="004123C9" w:rsidRDefault="00390733" w:rsidP="008A6DEA">
      <w:pPr>
        <w:spacing w:after="15" w:line="259" w:lineRule="auto"/>
        <w:ind w:left="0" w:firstLine="0"/>
        <w:jc w:val="left"/>
      </w:pPr>
      <w:r>
        <w:rPr>
          <w:i/>
          <w:sz w:val="24"/>
        </w:rPr>
        <w:t xml:space="preserve"> </w:t>
      </w:r>
    </w:p>
    <w:p w14:paraId="2F1A1B31" w14:textId="77777777" w:rsidR="008A6DEA" w:rsidRDefault="008A6DEA">
      <w:pPr>
        <w:spacing w:after="0" w:line="250" w:lineRule="auto"/>
        <w:ind w:left="10" w:right="124"/>
        <w:jc w:val="center"/>
        <w:rPr>
          <w:b/>
          <w:sz w:val="36"/>
        </w:rPr>
      </w:pPr>
    </w:p>
    <w:p w14:paraId="53836F8A" w14:textId="77777777" w:rsidR="008A6DEA" w:rsidRDefault="008A6DEA">
      <w:pPr>
        <w:spacing w:after="0" w:line="250" w:lineRule="auto"/>
        <w:ind w:left="10" w:right="124"/>
        <w:jc w:val="center"/>
        <w:rPr>
          <w:b/>
          <w:sz w:val="36"/>
        </w:rPr>
      </w:pPr>
    </w:p>
    <w:p w14:paraId="40613943" w14:textId="1791E824" w:rsidR="004123C9" w:rsidRDefault="00390733">
      <w:pPr>
        <w:spacing w:after="0" w:line="250" w:lineRule="auto"/>
        <w:ind w:left="10" w:right="124"/>
        <w:jc w:val="center"/>
      </w:pPr>
      <w:r>
        <w:rPr>
          <w:b/>
          <w:sz w:val="36"/>
        </w:rPr>
        <w:t xml:space="preserve">Terms of Reference for the Local Governing  </w:t>
      </w:r>
    </w:p>
    <w:p w14:paraId="6CDE980D" w14:textId="28199BFD" w:rsidR="004123C9" w:rsidRDefault="00390733">
      <w:pPr>
        <w:spacing w:after="0" w:line="250" w:lineRule="auto"/>
        <w:ind w:left="1753" w:right="1703"/>
        <w:jc w:val="center"/>
      </w:pPr>
      <w:r>
        <w:rPr>
          <w:b/>
          <w:sz w:val="36"/>
        </w:rPr>
        <w:t xml:space="preserve">Board of </w:t>
      </w:r>
      <w:r w:rsidR="005B006D">
        <w:rPr>
          <w:b/>
          <w:sz w:val="36"/>
        </w:rPr>
        <w:t>Oakhill</w:t>
      </w:r>
      <w:r w:rsidR="00267EB3">
        <w:rPr>
          <w:b/>
          <w:sz w:val="36"/>
        </w:rPr>
        <w:t xml:space="preserve"> Primary</w:t>
      </w:r>
      <w:r>
        <w:rPr>
          <w:b/>
          <w:sz w:val="36"/>
        </w:rPr>
        <w:t xml:space="preserve"> School within Orchard Community Trust  </w:t>
      </w:r>
    </w:p>
    <w:p w14:paraId="327C2D53" w14:textId="77777777" w:rsidR="004123C9" w:rsidRDefault="00390733">
      <w:pPr>
        <w:spacing w:after="0" w:line="259" w:lineRule="auto"/>
        <w:ind w:left="0" w:firstLine="0"/>
        <w:jc w:val="left"/>
      </w:pPr>
      <w:r>
        <w:rPr>
          <w:b/>
          <w:sz w:val="27"/>
        </w:rPr>
        <w:t xml:space="preserve"> </w:t>
      </w:r>
    </w:p>
    <w:p w14:paraId="60E393B4" w14:textId="77777777" w:rsidR="004123C9" w:rsidRDefault="00390733">
      <w:pPr>
        <w:spacing w:after="0" w:line="259" w:lineRule="auto"/>
        <w:ind w:left="0" w:firstLine="0"/>
        <w:jc w:val="left"/>
      </w:pPr>
      <w:r>
        <w:t xml:space="preserve"> </w:t>
      </w:r>
    </w:p>
    <w:p w14:paraId="15A65655" w14:textId="77777777" w:rsidR="004123C9" w:rsidRDefault="00390733">
      <w:pPr>
        <w:spacing w:after="0" w:line="259" w:lineRule="auto"/>
        <w:ind w:left="0" w:firstLine="0"/>
        <w:jc w:val="left"/>
      </w:pPr>
      <w:r>
        <w:t xml:space="preserve"> </w:t>
      </w:r>
    </w:p>
    <w:p w14:paraId="294AAA9C" w14:textId="77777777" w:rsidR="004123C9" w:rsidRDefault="00390733">
      <w:pPr>
        <w:spacing w:after="0" w:line="259" w:lineRule="auto"/>
        <w:ind w:left="0" w:firstLine="0"/>
        <w:jc w:val="left"/>
      </w:pPr>
      <w:r>
        <w:t xml:space="preserve"> </w:t>
      </w:r>
    </w:p>
    <w:p w14:paraId="307FF133" w14:textId="77777777" w:rsidR="004123C9" w:rsidRDefault="00390733">
      <w:pPr>
        <w:spacing w:after="0" w:line="259" w:lineRule="auto"/>
        <w:ind w:left="0" w:firstLine="0"/>
        <w:jc w:val="left"/>
      </w:pPr>
      <w:r>
        <w:t xml:space="preserve"> </w:t>
      </w:r>
    </w:p>
    <w:p w14:paraId="3754F2CA" w14:textId="77777777" w:rsidR="004123C9" w:rsidRDefault="00390733">
      <w:pPr>
        <w:spacing w:after="0" w:line="259" w:lineRule="auto"/>
        <w:ind w:left="0" w:firstLine="0"/>
        <w:jc w:val="left"/>
      </w:pPr>
      <w:r>
        <w:t xml:space="preserve"> </w:t>
      </w:r>
    </w:p>
    <w:p w14:paraId="50F3113D" w14:textId="77777777" w:rsidR="004123C9" w:rsidRDefault="00390733">
      <w:pPr>
        <w:spacing w:after="0" w:line="259" w:lineRule="auto"/>
        <w:ind w:left="0" w:firstLine="0"/>
        <w:jc w:val="left"/>
      </w:pPr>
      <w:r>
        <w:t xml:space="preserve"> </w:t>
      </w:r>
    </w:p>
    <w:p w14:paraId="17E9338B" w14:textId="77777777" w:rsidR="004123C9" w:rsidRDefault="00390733">
      <w:pPr>
        <w:spacing w:after="0" w:line="259" w:lineRule="auto"/>
        <w:ind w:left="0" w:firstLine="0"/>
        <w:jc w:val="left"/>
      </w:pPr>
      <w:r>
        <w:t xml:space="preserve"> </w:t>
      </w:r>
    </w:p>
    <w:p w14:paraId="686B21ED" w14:textId="77777777" w:rsidR="004123C9" w:rsidRDefault="00390733">
      <w:pPr>
        <w:spacing w:after="0" w:line="259" w:lineRule="auto"/>
        <w:ind w:left="0" w:firstLine="0"/>
        <w:jc w:val="left"/>
      </w:pPr>
      <w:r>
        <w:t xml:space="preserve"> </w:t>
      </w:r>
    </w:p>
    <w:p w14:paraId="71017768" w14:textId="77777777" w:rsidR="004123C9" w:rsidRDefault="00390733">
      <w:pPr>
        <w:spacing w:after="0" w:line="259" w:lineRule="auto"/>
        <w:ind w:left="0" w:firstLine="0"/>
        <w:jc w:val="left"/>
      </w:pPr>
      <w:r>
        <w:t xml:space="preserve"> </w:t>
      </w:r>
    </w:p>
    <w:p w14:paraId="604EC9B7" w14:textId="77777777" w:rsidR="004123C9" w:rsidRDefault="00390733">
      <w:pPr>
        <w:spacing w:after="0" w:line="259" w:lineRule="auto"/>
        <w:ind w:left="0" w:firstLine="0"/>
        <w:jc w:val="left"/>
      </w:pPr>
      <w:r>
        <w:t xml:space="preserve"> </w:t>
      </w:r>
    </w:p>
    <w:p w14:paraId="499D51EA" w14:textId="77777777" w:rsidR="004123C9" w:rsidRDefault="00390733">
      <w:pPr>
        <w:spacing w:after="0" w:line="259" w:lineRule="auto"/>
        <w:ind w:left="0" w:firstLine="0"/>
        <w:jc w:val="left"/>
      </w:pPr>
      <w:r>
        <w:t xml:space="preserve"> </w:t>
      </w:r>
    </w:p>
    <w:p w14:paraId="335C4F15" w14:textId="77777777" w:rsidR="004123C9" w:rsidRDefault="00390733">
      <w:pPr>
        <w:spacing w:after="0" w:line="259" w:lineRule="auto"/>
        <w:ind w:left="0" w:firstLine="0"/>
        <w:jc w:val="left"/>
      </w:pPr>
      <w:r>
        <w:t xml:space="preserve"> </w:t>
      </w:r>
    </w:p>
    <w:p w14:paraId="7752A0A2" w14:textId="77777777" w:rsidR="004123C9" w:rsidRDefault="00390733">
      <w:pPr>
        <w:spacing w:after="0" w:line="259" w:lineRule="auto"/>
        <w:ind w:left="0" w:firstLine="0"/>
        <w:jc w:val="left"/>
      </w:pPr>
      <w:r>
        <w:t xml:space="preserve"> </w:t>
      </w:r>
    </w:p>
    <w:p w14:paraId="37E9560C" w14:textId="77777777" w:rsidR="004123C9" w:rsidRDefault="00390733">
      <w:pPr>
        <w:spacing w:after="0" w:line="259" w:lineRule="auto"/>
        <w:ind w:left="0" w:firstLine="0"/>
        <w:jc w:val="left"/>
      </w:pPr>
      <w:r>
        <w:t xml:space="preserve"> </w:t>
      </w:r>
    </w:p>
    <w:p w14:paraId="0D96D31E" w14:textId="77777777" w:rsidR="004123C9" w:rsidRDefault="00390733">
      <w:pPr>
        <w:spacing w:after="0" w:line="259" w:lineRule="auto"/>
        <w:ind w:left="0" w:firstLine="0"/>
        <w:jc w:val="left"/>
      </w:pPr>
      <w:r>
        <w:t xml:space="preserve"> </w:t>
      </w:r>
    </w:p>
    <w:p w14:paraId="6E2DE7AF" w14:textId="77777777" w:rsidR="004123C9" w:rsidRDefault="00390733">
      <w:pPr>
        <w:spacing w:after="0" w:line="259" w:lineRule="auto"/>
        <w:ind w:left="0" w:firstLine="0"/>
        <w:jc w:val="left"/>
      </w:pPr>
      <w:r>
        <w:t xml:space="preserve"> </w:t>
      </w:r>
    </w:p>
    <w:p w14:paraId="721E10D8" w14:textId="77777777" w:rsidR="004123C9" w:rsidRDefault="00390733">
      <w:pPr>
        <w:spacing w:after="0" w:line="259" w:lineRule="auto"/>
        <w:ind w:left="0" w:firstLine="0"/>
        <w:jc w:val="left"/>
      </w:pPr>
      <w:r>
        <w:t xml:space="preserve"> </w:t>
      </w:r>
    </w:p>
    <w:p w14:paraId="7A9825A9" w14:textId="77777777" w:rsidR="008A6DEA" w:rsidRDefault="008A6DEA">
      <w:pPr>
        <w:spacing w:after="0" w:line="259" w:lineRule="auto"/>
        <w:ind w:left="0" w:firstLine="0"/>
        <w:jc w:val="left"/>
      </w:pPr>
    </w:p>
    <w:p w14:paraId="5969E4D8" w14:textId="77777777" w:rsidR="008A6DEA" w:rsidRDefault="008A6DEA">
      <w:pPr>
        <w:spacing w:after="0" w:line="259" w:lineRule="auto"/>
        <w:ind w:left="0" w:firstLine="0"/>
        <w:jc w:val="left"/>
      </w:pPr>
    </w:p>
    <w:p w14:paraId="081C5772" w14:textId="64753642" w:rsidR="004123C9" w:rsidRDefault="00390733" w:rsidP="0034198E">
      <w:pPr>
        <w:spacing w:after="0" w:line="259" w:lineRule="auto"/>
        <w:ind w:left="0" w:firstLine="0"/>
        <w:jc w:val="left"/>
      </w:pPr>
      <w:r>
        <w:lastRenderedPageBreak/>
        <w:t xml:space="preserve"> </w:t>
      </w:r>
    </w:p>
    <w:p w14:paraId="71C43828" w14:textId="1B54F33A" w:rsidR="005457B7" w:rsidRPr="00E911A6" w:rsidRDefault="005457B7" w:rsidP="00CF643F">
      <w:pPr>
        <w:pStyle w:val="TOC1"/>
      </w:pPr>
      <w:r w:rsidRPr="00E911A6">
        <w:t>Contents</w:t>
      </w:r>
    </w:p>
    <w:p w14:paraId="1BE7FD1C" w14:textId="39544ABE" w:rsidR="00706A58" w:rsidRPr="00E911A6" w:rsidRDefault="00706A58">
      <w:pPr>
        <w:pStyle w:val="TOC1"/>
        <w:rPr>
          <w:rFonts w:eastAsiaTheme="minorEastAsia"/>
          <w:b w:val="0"/>
          <w:bCs w:val="0"/>
          <w:noProof/>
          <w:color w:val="auto"/>
          <w:sz w:val="22"/>
          <w:szCs w:val="22"/>
        </w:rPr>
      </w:pPr>
      <w:r w:rsidRPr="00E911A6">
        <w:fldChar w:fldCharType="begin"/>
      </w:r>
      <w:r w:rsidRPr="00E911A6">
        <w:instrText xml:space="preserve"> TOC \o "1-3" \h \z \u </w:instrText>
      </w:r>
      <w:r w:rsidRPr="00E911A6">
        <w:fldChar w:fldCharType="separate"/>
      </w:r>
      <w:hyperlink w:anchor="_Toc235600370" w:history="1">
        <w:r w:rsidRPr="00E911A6">
          <w:rPr>
            <w:rStyle w:val="Hyperlink"/>
            <w:b w:val="0"/>
            <w:bCs w:val="0"/>
            <w:noProof/>
            <w:sz w:val="22"/>
            <w:szCs w:val="22"/>
          </w:rPr>
          <w:t>1. Constitution - Role and Purpose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_Toc235600370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2DE5CC67" w14:textId="446FD1AB" w:rsidR="00706A58" w:rsidRPr="00E911A6" w:rsidRDefault="00706A58">
      <w:pPr>
        <w:pStyle w:val="TOC1"/>
        <w:rPr>
          <w:rFonts w:eastAsiaTheme="minorEastAsia"/>
          <w:b w:val="0"/>
          <w:bCs w:val="0"/>
          <w:noProof/>
          <w:color w:val="auto"/>
          <w:sz w:val="22"/>
          <w:szCs w:val="22"/>
        </w:rPr>
      </w:pPr>
      <w:hyperlink w:anchor="_Toc235600371" w:history="1">
        <w:r w:rsidRPr="00E911A6">
          <w:rPr>
            <w:rStyle w:val="Hyperlink"/>
            <w:b w:val="0"/>
            <w:bCs w:val="0"/>
            <w:noProof/>
            <w:sz w:val="22"/>
            <w:szCs w:val="22"/>
          </w:rPr>
          <w:t>2. Scope of Delegation and Limitations</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_Toc235600371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63DF4BDB" w14:textId="6550E783" w:rsidR="00706A58" w:rsidRPr="00E911A6" w:rsidRDefault="00706A58">
      <w:pPr>
        <w:pStyle w:val="TOC1"/>
        <w:rPr>
          <w:rFonts w:eastAsiaTheme="minorEastAsia"/>
          <w:b w:val="0"/>
          <w:bCs w:val="0"/>
          <w:noProof/>
          <w:color w:val="auto"/>
          <w:sz w:val="22"/>
          <w:szCs w:val="22"/>
        </w:rPr>
      </w:pPr>
      <w:hyperlink w:anchor="_Toc235600372" w:history="1">
        <w:r w:rsidRPr="00E911A6">
          <w:rPr>
            <w:rStyle w:val="Hyperlink"/>
            <w:b w:val="0"/>
            <w:bCs w:val="0"/>
            <w:noProof/>
            <w:sz w:val="22"/>
            <w:szCs w:val="22"/>
          </w:rPr>
          <w:t>3. Quorum</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_Toc235600372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086DF27E" w14:textId="6C330DFA" w:rsidR="00706A58" w:rsidRPr="00E911A6" w:rsidRDefault="00706A58">
      <w:pPr>
        <w:pStyle w:val="TOC1"/>
        <w:rPr>
          <w:rFonts w:eastAsiaTheme="minorEastAsia"/>
          <w:b w:val="0"/>
          <w:bCs w:val="0"/>
          <w:noProof/>
          <w:color w:val="auto"/>
          <w:sz w:val="22"/>
          <w:szCs w:val="22"/>
        </w:rPr>
      </w:pPr>
      <w:hyperlink w:anchor="_Toc235600373" w:history="1">
        <w:r w:rsidRPr="00E911A6">
          <w:rPr>
            <w:rStyle w:val="Hyperlink"/>
            <w:b w:val="0"/>
            <w:bCs w:val="0"/>
            <w:noProof/>
            <w:sz w:val="22"/>
            <w:szCs w:val="22"/>
          </w:rPr>
          <w:t>4. Proceedings (list is not exhaustive)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_Toc235600373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7CFC8EC2" w14:textId="5222A345" w:rsidR="00706A58" w:rsidRPr="00E911A6" w:rsidRDefault="00706A58">
      <w:pPr>
        <w:pStyle w:val="TOC2"/>
        <w:rPr>
          <w:rFonts w:ascii="Calibri" w:eastAsiaTheme="minorEastAsia" w:hAnsi="Calibri"/>
          <w:b w:val="0"/>
          <w:bCs w:val="0"/>
          <w:noProof/>
          <w:color w:val="auto"/>
        </w:rPr>
      </w:pPr>
      <w:hyperlink w:anchor="_Toc235600374" w:history="1">
        <w:r w:rsidRPr="00E911A6">
          <w:rPr>
            <w:rStyle w:val="Hyperlink"/>
            <w:rFonts w:ascii="Calibri" w:eastAsia="Times New Roman" w:hAnsi="Calibri"/>
            <w:b w:val="0"/>
            <w:bCs w:val="0"/>
            <w:noProof/>
          </w:rPr>
          <w:t>5. Terms of Reference - Introduction</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4</w:t>
        </w:r>
        <w:r w:rsidRPr="00E911A6">
          <w:rPr>
            <w:rFonts w:ascii="Calibri" w:hAnsi="Calibri"/>
            <w:b w:val="0"/>
            <w:bCs w:val="0"/>
            <w:noProof/>
            <w:webHidden/>
          </w:rPr>
          <w:fldChar w:fldCharType="end"/>
        </w:r>
      </w:hyperlink>
    </w:p>
    <w:p w14:paraId="7FFD9126" w14:textId="12056CC8" w:rsidR="00706A58" w:rsidRPr="00E911A6" w:rsidRDefault="00706A58">
      <w:pPr>
        <w:pStyle w:val="TOC2"/>
        <w:rPr>
          <w:rFonts w:ascii="Calibri" w:eastAsiaTheme="minorEastAsia" w:hAnsi="Calibri"/>
          <w:b w:val="0"/>
          <w:bCs w:val="0"/>
          <w:noProof/>
          <w:color w:val="auto"/>
        </w:rPr>
      </w:pPr>
      <w:hyperlink w:anchor="_Toc235600375" w:history="1">
        <w:r w:rsidRPr="00E911A6">
          <w:rPr>
            <w:rStyle w:val="Hyperlink"/>
            <w:rFonts w:ascii="Calibri" w:eastAsia="Times New Roman" w:hAnsi="Calibri"/>
            <w:b w:val="0"/>
            <w:bCs w:val="0"/>
            <w:noProof/>
          </w:rPr>
          <w:t>6. The Trust Board and Local Governing Board</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5</w:t>
        </w:r>
        <w:r w:rsidRPr="00E911A6">
          <w:rPr>
            <w:rFonts w:ascii="Calibri" w:hAnsi="Calibri"/>
            <w:b w:val="0"/>
            <w:bCs w:val="0"/>
            <w:noProof/>
            <w:webHidden/>
          </w:rPr>
          <w:fldChar w:fldCharType="end"/>
        </w:r>
      </w:hyperlink>
    </w:p>
    <w:p w14:paraId="3DB65591" w14:textId="0B6B62C4" w:rsidR="00706A58" w:rsidRPr="00E911A6" w:rsidRDefault="00706A58">
      <w:pPr>
        <w:pStyle w:val="TOC2"/>
        <w:rPr>
          <w:rFonts w:ascii="Calibri" w:eastAsiaTheme="minorEastAsia" w:hAnsi="Calibri"/>
          <w:b w:val="0"/>
          <w:bCs w:val="0"/>
          <w:noProof/>
          <w:color w:val="auto"/>
        </w:rPr>
      </w:pPr>
      <w:hyperlink w:anchor="_Toc235600376" w:history="1">
        <w:r w:rsidRPr="00E911A6">
          <w:rPr>
            <w:rStyle w:val="Hyperlink"/>
            <w:rFonts w:ascii="Calibri" w:eastAsia="Times New Roman" w:hAnsi="Calibri"/>
            <w:b w:val="0"/>
            <w:bCs w:val="0"/>
            <w:noProof/>
          </w:rPr>
          <w:t>7. Membership</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6</w:t>
        </w:r>
        <w:r w:rsidRPr="00E911A6">
          <w:rPr>
            <w:rFonts w:ascii="Calibri" w:hAnsi="Calibri"/>
            <w:b w:val="0"/>
            <w:bCs w:val="0"/>
            <w:noProof/>
            <w:webHidden/>
          </w:rPr>
          <w:fldChar w:fldCharType="end"/>
        </w:r>
      </w:hyperlink>
    </w:p>
    <w:p w14:paraId="16FD71C5" w14:textId="16914C32" w:rsidR="00706A58" w:rsidRPr="00E911A6" w:rsidRDefault="00706A58">
      <w:pPr>
        <w:pStyle w:val="TOC2"/>
        <w:rPr>
          <w:rFonts w:ascii="Calibri" w:eastAsiaTheme="minorEastAsia" w:hAnsi="Calibri"/>
          <w:b w:val="0"/>
          <w:bCs w:val="0"/>
          <w:noProof/>
          <w:color w:val="auto"/>
        </w:rPr>
      </w:pPr>
      <w:hyperlink w:anchor="_Toc235600377" w:history="1">
        <w:r w:rsidRPr="00E911A6">
          <w:rPr>
            <w:rStyle w:val="Hyperlink"/>
            <w:rFonts w:ascii="Calibri" w:eastAsia="Times New Roman" w:hAnsi="Calibri"/>
            <w:b w:val="0"/>
            <w:bCs w:val="0"/>
            <w:noProof/>
          </w:rPr>
          <w:t>8. Appointment of the Chair and Vice Chair</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_Toc235600377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14026118" w14:textId="20CCAB72" w:rsidR="00706A58" w:rsidRPr="00E911A6" w:rsidRDefault="00706A58">
      <w:pPr>
        <w:pStyle w:val="TOC2"/>
        <w:rPr>
          <w:rFonts w:ascii="Calibri" w:eastAsiaTheme="minorEastAsia" w:hAnsi="Calibri"/>
          <w:b w:val="0"/>
          <w:bCs w:val="0"/>
          <w:noProof/>
          <w:color w:val="auto"/>
        </w:rPr>
      </w:pPr>
      <w:hyperlink w:anchor="_Toc235600378" w:history="1">
        <w:r w:rsidRPr="00E911A6">
          <w:rPr>
            <w:rStyle w:val="Hyperlink"/>
            <w:rFonts w:ascii="Calibri" w:eastAsia="Times New Roman" w:hAnsi="Calibri"/>
            <w:b w:val="0"/>
            <w:bCs w:val="0"/>
            <w:noProof/>
          </w:rPr>
          <w:t>9. Terms of Office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_Toc235600378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A5396FB" w14:textId="50516B1F" w:rsidR="00706A58" w:rsidRPr="00E911A6" w:rsidRDefault="00706A58">
      <w:pPr>
        <w:pStyle w:val="TOC2"/>
        <w:rPr>
          <w:rFonts w:ascii="Calibri" w:eastAsiaTheme="minorEastAsia" w:hAnsi="Calibri"/>
          <w:b w:val="0"/>
          <w:bCs w:val="0"/>
          <w:noProof/>
          <w:color w:val="auto"/>
        </w:rPr>
      </w:pPr>
      <w:hyperlink w:anchor="_Toc235600379" w:history="1">
        <w:r w:rsidRPr="00E911A6">
          <w:rPr>
            <w:rStyle w:val="Hyperlink"/>
            <w:rFonts w:ascii="Calibri" w:eastAsia="Times New Roman" w:hAnsi="Calibri"/>
            <w:b w:val="0"/>
            <w:bCs w:val="0"/>
            <w:noProof/>
          </w:rPr>
          <w:t>10. Conflicts of Interest</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_Toc235600379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3D3FD0A" w14:textId="0A2C1D61" w:rsidR="00706A58" w:rsidRPr="00E911A6" w:rsidRDefault="00706A58">
      <w:pPr>
        <w:pStyle w:val="TOC2"/>
        <w:rPr>
          <w:rFonts w:ascii="Calibri" w:eastAsiaTheme="minorEastAsia" w:hAnsi="Calibri"/>
          <w:b w:val="0"/>
          <w:bCs w:val="0"/>
          <w:noProof/>
          <w:color w:val="auto"/>
        </w:rPr>
      </w:pPr>
      <w:hyperlink w:anchor="_Toc235600380" w:history="1">
        <w:r w:rsidRPr="00E911A6">
          <w:rPr>
            <w:rStyle w:val="Hyperlink"/>
            <w:rFonts w:ascii="Calibri" w:eastAsia="Times New Roman" w:hAnsi="Calibri"/>
            <w:b w:val="0"/>
            <w:bCs w:val="0"/>
            <w:noProof/>
          </w:rPr>
          <w:t>11. Resignation and Removal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_Toc235600380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669F4B03" w14:textId="312BC1B4" w:rsidR="00706A58" w:rsidRPr="00E911A6" w:rsidRDefault="00706A58">
      <w:pPr>
        <w:pStyle w:val="TOC2"/>
        <w:rPr>
          <w:rFonts w:ascii="Calibri" w:eastAsiaTheme="minorEastAsia" w:hAnsi="Calibri"/>
          <w:b w:val="0"/>
          <w:bCs w:val="0"/>
          <w:noProof/>
          <w:color w:val="auto"/>
        </w:rPr>
      </w:pPr>
      <w:hyperlink w:anchor="_Toc235600381" w:history="1">
        <w:r w:rsidRPr="00E911A6">
          <w:rPr>
            <w:rStyle w:val="Hyperlink"/>
            <w:rFonts w:ascii="Calibri" w:eastAsia="Times New Roman" w:hAnsi="Calibri"/>
            <w:b w:val="0"/>
            <w:bCs w:val="0"/>
            <w:noProof/>
          </w:rPr>
          <w:t>12. Persons ineligible to be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_Toc235600381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80D9EE4" w14:textId="48A8A543" w:rsidR="00706A58" w:rsidRPr="00E911A6" w:rsidRDefault="00706A58">
      <w:pPr>
        <w:pStyle w:val="TOC2"/>
        <w:rPr>
          <w:rFonts w:ascii="Calibri" w:eastAsiaTheme="minorEastAsia" w:hAnsi="Calibri"/>
          <w:b w:val="0"/>
          <w:bCs w:val="0"/>
          <w:noProof/>
          <w:color w:val="auto"/>
        </w:rPr>
      </w:pPr>
      <w:hyperlink w:anchor="_Toc235600382" w:history="1">
        <w:r w:rsidRPr="00E911A6">
          <w:rPr>
            <w:rStyle w:val="Hyperlink"/>
            <w:rFonts w:ascii="Calibri" w:eastAsia="Times New Roman" w:hAnsi="Calibri"/>
            <w:b w:val="0"/>
            <w:bCs w:val="0"/>
            <w:noProof/>
          </w:rPr>
          <w:t>13. Undertakings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_Toc235600382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D953A6B" w14:textId="01F591B2" w:rsidR="00706A58" w:rsidRPr="00E911A6" w:rsidRDefault="00706A58">
      <w:pPr>
        <w:pStyle w:val="TOC2"/>
        <w:rPr>
          <w:rFonts w:ascii="Calibri" w:eastAsiaTheme="minorEastAsia" w:hAnsi="Calibri"/>
          <w:b w:val="0"/>
          <w:bCs w:val="0"/>
          <w:noProof/>
          <w:color w:val="auto"/>
        </w:rPr>
      </w:pPr>
      <w:hyperlink w:anchor="_Toc235600383" w:history="1">
        <w:r w:rsidRPr="00E911A6">
          <w:rPr>
            <w:rStyle w:val="Hyperlink"/>
            <w:rFonts w:ascii="Calibri" w:eastAsia="Times New Roman" w:hAnsi="Calibri"/>
            <w:b w:val="0"/>
            <w:bCs w:val="0"/>
            <w:noProof/>
          </w:rPr>
          <w:t>14. Training</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_Toc235600383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30EEC714" w14:textId="56FD1E6C" w:rsidR="00706A58" w:rsidRPr="00E911A6" w:rsidRDefault="00706A58">
      <w:pPr>
        <w:pStyle w:val="TOC2"/>
        <w:rPr>
          <w:rFonts w:ascii="Calibri" w:eastAsiaTheme="minorEastAsia" w:hAnsi="Calibri"/>
          <w:b w:val="0"/>
          <w:bCs w:val="0"/>
          <w:noProof/>
          <w:color w:val="auto"/>
        </w:rPr>
      </w:pPr>
      <w:hyperlink w:anchor="_Toc235600384" w:history="1">
        <w:r w:rsidRPr="00E911A6">
          <w:rPr>
            <w:rStyle w:val="Hyperlink"/>
            <w:rFonts w:ascii="Calibri" w:eastAsia="Times New Roman" w:hAnsi="Calibri"/>
            <w:b w:val="0"/>
            <w:bCs w:val="0"/>
            <w:noProof/>
          </w:rPr>
          <w:t>15. Meetings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53582A8C" w14:textId="52F110C5" w:rsidR="00706A58" w:rsidRPr="00E911A6" w:rsidRDefault="00706A58">
      <w:pPr>
        <w:pStyle w:val="TOC2"/>
        <w:rPr>
          <w:rFonts w:ascii="Calibri" w:eastAsiaTheme="minorEastAsia" w:hAnsi="Calibri"/>
          <w:b w:val="0"/>
          <w:bCs w:val="0"/>
          <w:noProof/>
          <w:color w:val="auto"/>
        </w:rPr>
      </w:pPr>
      <w:hyperlink w:anchor="_Toc235600385" w:history="1">
        <w:r w:rsidRPr="00E911A6">
          <w:rPr>
            <w:rStyle w:val="Hyperlink"/>
            <w:rFonts w:ascii="Calibri" w:eastAsia="Times New Roman" w:hAnsi="Calibri"/>
            <w:b w:val="0"/>
            <w:bCs w:val="0"/>
            <w:noProof/>
          </w:rPr>
          <w:t>16. Amendment of Terms of Reference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7865265B" w14:textId="4DB8C30B" w:rsidR="00706A58" w:rsidRPr="00E911A6" w:rsidRDefault="00706A58">
      <w:pPr>
        <w:pStyle w:val="TOC2"/>
        <w:rPr>
          <w:rFonts w:ascii="Calibri" w:eastAsiaTheme="minorEastAsia" w:hAnsi="Calibri"/>
          <w:b w:val="0"/>
          <w:bCs w:val="0"/>
          <w:noProof/>
          <w:color w:val="auto"/>
        </w:rPr>
      </w:pPr>
      <w:hyperlink w:anchor="_Toc235600386" w:history="1">
        <w:r w:rsidRPr="00E911A6">
          <w:rPr>
            <w:rStyle w:val="Hyperlink"/>
            <w:rFonts w:ascii="Calibri" w:eastAsia="Times New Roman" w:hAnsi="Calibri"/>
            <w:b w:val="0"/>
            <w:bCs w:val="0"/>
            <w:noProof/>
          </w:rPr>
          <w:t>17. Effective Date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3B2009F0" w14:textId="5B7D67AB" w:rsidR="00706A58" w:rsidRDefault="00706A58" w:rsidP="00E911A6">
      <w:pPr>
        <w:jc w:val="left"/>
        <w:rPr>
          <w:b/>
          <w:bCs/>
          <w:sz w:val="26"/>
          <w:szCs w:val="26"/>
          <w:u w:val="single"/>
        </w:rPr>
      </w:pPr>
      <w:r w:rsidRPr="00E911A6">
        <w:rPr>
          <w:szCs w:val="22"/>
          <w:u w:val="single"/>
        </w:rPr>
        <w:fldChar w:fldCharType="end"/>
      </w:r>
    </w:p>
    <w:p w14:paraId="0A209383" w14:textId="77777777" w:rsidR="00706A58" w:rsidRDefault="00706A58" w:rsidP="00706A58">
      <w:pPr>
        <w:jc w:val="center"/>
        <w:rPr>
          <w:b/>
          <w:bCs/>
          <w:sz w:val="26"/>
          <w:szCs w:val="26"/>
          <w:u w:val="single"/>
        </w:rPr>
      </w:pPr>
    </w:p>
    <w:p w14:paraId="724CA9E7" w14:textId="77777777" w:rsidR="00706A58" w:rsidRDefault="00706A58" w:rsidP="00706A58">
      <w:pPr>
        <w:jc w:val="center"/>
        <w:rPr>
          <w:b/>
          <w:bCs/>
          <w:sz w:val="26"/>
          <w:szCs w:val="26"/>
          <w:u w:val="single"/>
        </w:rPr>
      </w:pPr>
    </w:p>
    <w:p w14:paraId="77A59203" w14:textId="77777777" w:rsidR="00706A58" w:rsidRDefault="00706A58" w:rsidP="00706A58">
      <w:pPr>
        <w:jc w:val="center"/>
        <w:rPr>
          <w:b/>
          <w:bCs/>
          <w:sz w:val="26"/>
          <w:szCs w:val="26"/>
          <w:u w:val="single"/>
        </w:rPr>
      </w:pPr>
    </w:p>
    <w:p w14:paraId="099A31B7" w14:textId="77777777" w:rsidR="00706A58" w:rsidRDefault="00706A58" w:rsidP="00706A58">
      <w:pPr>
        <w:jc w:val="center"/>
        <w:rPr>
          <w:b/>
          <w:bCs/>
          <w:sz w:val="26"/>
          <w:szCs w:val="26"/>
          <w:u w:val="single"/>
        </w:rPr>
      </w:pPr>
    </w:p>
    <w:p w14:paraId="5DB31821" w14:textId="77777777" w:rsidR="00706A58" w:rsidRDefault="00706A58" w:rsidP="00706A58">
      <w:pPr>
        <w:jc w:val="center"/>
        <w:rPr>
          <w:b/>
          <w:bCs/>
          <w:sz w:val="26"/>
          <w:szCs w:val="26"/>
          <w:u w:val="single"/>
        </w:rPr>
      </w:pPr>
    </w:p>
    <w:p w14:paraId="4A6287ED" w14:textId="77777777" w:rsidR="00706A58" w:rsidRDefault="00706A58" w:rsidP="00706A58">
      <w:pPr>
        <w:jc w:val="center"/>
        <w:rPr>
          <w:b/>
          <w:bCs/>
          <w:sz w:val="26"/>
          <w:szCs w:val="26"/>
          <w:u w:val="single"/>
        </w:rPr>
      </w:pPr>
    </w:p>
    <w:p w14:paraId="0569E9F4" w14:textId="77777777" w:rsidR="00706A58" w:rsidRDefault="00706A58" w:rsidP="00706A58">
      <w:pPr>
        <w:jc w:val="center"/>
        <w:rPr>
          <w:b/>
          <w:bCs/>
          <w:sz w:val="26"/>
          <w:szCs w:val="26"/>
          <w:u w:val="single"/>
        </w:rPr>
      </w:pPr>
    </w:p>
    <w:p w14:paraId="133F00F4" w14:textId="77777777" w:rsidR="00706A58" w:rsidRDefault="00706A58" w:rsidP="00706A58">
      <w:pPr>
        <w:jc w:val="center"/>
        <w:rPr>
          <w:b/>
          <w:bCs/>
          <w:sz w:val="26"/>
          <w:szCs w:val="26"/>
          <w:u w:val="single"/>
        </w:rPr>
      </w:pPr>
    </w:p>
    <w:p w14:paraId="6E0FA757" w14:textId="77777777" w:rsidR="00706A58" w:rsidRDefault="00706A58" w:rsidP="00706A58">
      <w:pPr>
        <w:jc w:val="center"/>
        <w:rPr>
          <w:b/>
          <w:bCs/>
          <w:sz w:val="26"/>
          <w:szCs w:val="26"/>
          <w:u w:val="single"/>
        </w:rPr>
      </w:pPr>
    </w:p>
    <w:p w14:paraId="60E2CE16" w14:textId="77777777" w:rsidR="00706A58" w:rsidRDefault="00706A58" w:rsidP="00706A58">
      <w:pPr>
        <w:jc w:val="center"/>
        <w:rPr>
          <w:b/>
          <w:bCs/>
          <w:sz w:val="26"/>
          <w:szCs w:val="26"/>
          <w:u w:val="single"/>
        </w:rPr>
      </w:pPr>
    </w:p>
    <w:p w14:paraId="0C168787" w14:textId="77777777" w:rsidR="00706A58" w:rsidRDefault="00706A58" w:rsidP="00706A58">
      <w:pPr>
        <w:jc w:val="center"/>
        <w:rPr>
          <w:b/>
          <w:bCs/>
          <w:sz w:val="26"/>
          <w:szCs w:val="26"/>
          <w:u w:val="single"/>
        </w:rPr>
      </w:pPr>
    </w:p>
    <w:p w14:paraId="331965BB" w14:textId="77777777" w:rsidR="00706A58" w:rsidRDefault="00706A58" w:rsidP="00706A58">
      <w:pPr>
        <w:jc w:val="center"/>
        <w:rPr>
          <w:b/>
          <w:bCs/>
          <w:sz w:val="26"/>
          <w:szCs w:val="26"/>
          <w:u w:val="single"/>
        </w:rPr>
      </w:pPr>
    </w:p>
    <w:p w14:paraId="3FAAFB20" w14:textId="77777777" w:rsidR="00706A58" w:rsidRDefault="00706A58" w:rsidP="00706A58">
      <w:pPr>
        <w:jc w:val="center"/>
        <w:rPr>
          <w:b/>
          <w:bCs/>
          <w:sz w:val="26"/>
          <w:szCs w:val="26"/>
          <w:u w:val="single"/>
        </w:rPr>
      </w:pPr>
    </w:p>
    <w:p w14:paraId="0B7437D7" w14:textId="77777777" w:rsidR="00706A58" w:rsidRDefault="00706A58" w:rsidP="00706A58">
      <w:pPr>
        <w:jc w:val="center"/>
        <w:rPr>
          <w:b/>
          <w:bCs/>
          <w:sz w:val="26"/>
          <w:szCs w:val="26"/>
          <w:u w:val="single"/>
        </w:rPr>
      </w:pPr>
    </w:p>
    <w:p w14:paraId="77A405A5" w14:textId="77777777" w:rsidR="00706A58" w:rsidRDefault="00706A58" w:rsidP="00706A58">
      <w:pPr>
        <w:jc w:val="center"/>
        <w:rPr>
          <w:b/>
          <w:bCs/>
          <w:sz w:val="26"/>
          <w:szCs w:val="26"/>
          <w:u w:val="single"/>
        </w:rPr>
      </w:pPr>
    </w:p>
    <w:p w14:paraId="3CC6D482" w14:textId="77777777" w:rsidR="00706A58" w:rsidRDefault="00706A58" w:rsidP="00706A58">
      <w:pPr>
        <w:jc w:val="center"/>
        <w:rPr>
          <w:b/>
          <w:bCs/>
          <w:sz w:val="26"/>
          <w:szCs w:val="26"/>
          <w:u w:val="single"/>
        </w:rPr>
      </w:pPr>
    </w:p>
    <w:p w14:paraId="6FD360F1" w14:textId="77777777" w:rsidR="00706A58" w:rsidRDefault="00706A58" w:rsidP="00706A58">
      <w:pPr>
        <w:jc w:val="center"/>
        <w:rPr>
          <w:b/>
          <w:bCs/>
          <w:sz w:val="26"/>
          <w:szCs w:val="26"/>
          <w:u w:val="single"/>
        </w:rPr>
      </w:pPr>
    </w:p>
    <w:p w14:paraId="60C10F11" w14:textId="77777777" w:rsidR="00706A58" w:rsidRDefault="00706A58" w:rsidP="00706A58">
      <w:pPr>
        <w:jc w:val="center"/>
        <w:rPr>
          <w:b/>
          <w:bCs/>
          <w:sz w:val="26"/>
          <w:szCs w:val="26"/>
          <w:u w:val="single"/>
        </w:rPr>
      </w:pPr>
    </w:p>
    <w:p w14:paraId="28574E87" w14:textId="77777777" w:rsidR="00706A58" w:rsidRDefault="00706A58" w:rsidP="00706A58">
      <w:pPr>
        <w:jc w:val="center"/>
        <w:rPr>
          <w:b/>
          <w:bCs/>
          <w:sz w:val="26"/>
          <w:szCs w:val="26"/>
          <w:u w:val="single"/>
        </w:rPr>
      </w:pPr>
    </w:p>
    <w:p w14:paraId="69ADAFE8" w14:textId="77777777" w:rsidR="00706A58" w:rsidRDefault="00706A58" w:rsidP="00706A58">
      <w:pPr>
        <w:jc w:val="center"/>
        <w:rPr>
          <w:b/>
          <w:bCs/>
          <w:sz w:val="26"/>
          <w:szCs w:val="26"/>
          <w:u w:val="single"/>
        </w:rPr>
      </w:pPr>
    </w:p>
    <w:p w14:paraId="73B75B84" w14:textId="77777777" w:rsidR="00706A58" w:rsidRDefault="00706A58" w:rsidP="00706A58">
      <w:pPr>
        <w:jc w:val="center"/>
        <w:rPr>
          <w:b/>
          <w:bCs/>
          <w:sz w:val="26"/>
          <w:szCs w:val="26"/>
          <w:u w:val="single"/>
        </w:rPr>
      </w:pPr>
    </w:p>
    <w:p w14:paraId="460B276F" w14:textId="77777777" w:rsidR="00706A58" w:rsidRDefault="00706A58" w:rsidP="00706A58">
      <w:pPr>
        <w:jc w:val="center"/>
        <w:rPr>
          <w:b/>
          <w:bCs/>
          <w:sz w:val="26"/>
          <w:szCs w:val="26"/>
          <w:u w:val="single"/>
        </w:rPr>
      </w:pPr>
    </w:p>
    <w:p w14:paraId="2778F68C" w14:textId="77777777" w:rsidR="00706A58" w:rsidRDefault="00706A58" w:rsidP="00706A58">
      <w:pPr>
        <w:jc w:val="center"/>
        <w:rPr>
          <w:b/>
          <w:bCs/>
          <w:sz w:val="26"/>
          <w:szCs w:val="26"/>
          <w:u w:val="single"/>
        </w:rPr>
      </w:pPr>
    </w:p>
    <w:p w14:paraId="58B1D510" w14:textId="6C741CD2" w:rsidR="0073763C" w:rsidRPr="00E911A6" w:rsidRDefault="0073763C" w:rsidP="00E911A6">
      <w:pPr>
        <w:jc w:val="center"/>
        <w:rPr>
          <w:bCs/>
          <w:sz w:val="26"/>
          <w:szCs w:val="26"/>
        </w:rPr>
      </w:pPr>
      <w:r w:rsidRPr="00E911A6">
        <w:rPr>
          <w:b/>
          <w:bCs/>
          <w:sz w:val="26"/>
          <w:szCs w:val="26"/>
          <w:u w:val="single"/>
        </w:rPr>
        <w:t>Constitution</w:t>
      </w:r>
    </w:p>
    <w:p w14:paraId="0C721244" w14:textId="77777777" w:rsidR="0073763C" w:rsidRDefault="0073763C" w:rsidP="0034198E">
      <w:pPr>
        <w:pStyle w:val="Heading1"/>
        <w:ind w:left="-5"/>
      </w:pPr>
    </w:p>
    <w:p w14:paraId="13F3D300" w14:textId="6DFD3D7C" w:rsidR="0034198E" w:rsidRPr="00E911A6" w:rsidRDefault="0004649C" w:rsidP="0034198E">
      <w:pPr>
        <w:pStyle w:val="Heading1"/>
        <w:ind w:left="-5"/>
        <w:rPr>
          <w:sz w:val="24"/>
          <w:u w:val="none"/>
        </w:rPr>
      </w:pPr>
      <w:bookmarkStart w:id="0" w:name="_Toc235600370"/>
      <w:r>
        <w:rPr>
          <w:sz w:val="24"/>
          <w:u w:val="none"/>
        </w:rPr>
        <w:t xml:space="preserve">1. </w:t>
      </w:r>
      <w:r w:rsidR="00706A58">
        <w:rPr>
          <w:sz w:val="24"/>
          <w:u w:val="none"/>
        </w:rPr>
        <w:t xml:space="preserve">Constitution - </w:t>
      </w:r>
      <w:r w:rsidR="0034198E" w:rsidRPr="00E911A6">
        <w:rPr>
          <w:sz w:val="24"/>
          <w:u w:val="none"/>
        </w:rPr>
        <w:t>Role and Purpose</w:t>
      </w:r>
      <w:bookmarkEnd w:id="0"/>
    </w:p>
    <w:p w14:paraId="58EDAFD7" w14:textId="082BC233" w:rsidR="0034198E" w:rsidRDefault="00F20912" w:rsidP="0034198E">
      <w:pPr>
        <w:ind w:left="10"/>
      </w:pPr>
      <w:r>
        <w:t>The role of the Local Governing Board (LGB) is to:</w:t>
      </w:r>
    </w:p>
    <w:p w14:paraId="56558875" w14:textId="2BC1E3FA" w:rsidR="00F20912" w:rsidRDefault="00F20912" w:rsidP="00F20912">
      <w:pPr>
        <w:pStyle w:val="ListParagraph"/>
        <w:numPr>
          <w:ilvl w:val="0"/>
          <w:numId w:val="3"/>
        </w:numPr>
      </w:pPr>
      <w:r>
        <w:t>Provide local assurance, stakeholder engagement and community intelligence</w:t>
      </w:r>
    </w:p>
    <w:p w14:paraId="0F8EB5C2" w14:textId="7E58C6A4" w:rsidR="00F20912" w:rsidRDefault="00F20912" w:rsidP="00F20912">
      <w:pPr>
        <w:pStyle w:val="ListParagraph"/>
        <w:numPr>
          <w:ilvl w:val="0"/>
          <w:numId w:val="3"/>
        </w:numPr>
      </w:pPr>
      <w:r>
        <w:t>Offer local challenge and support</w:t>
      </w:r>
    </w:p>
    <w:p w14:paraId="355CC69A" w14:textId="5E5471B4" w:rsidR="00F20912" w:rsidRDefault="00F20912" w:rsidP="00F20912">
      <w:pPr>
        <w:pStyle w:val="ListParagraph"/>
        <w:numPr>
          <w:ilvl w:val="0"/>
          <w:numId w:val="3"/>
        </w:numPr>
      </w:pPr>
      <w:r>
        <w:t>Monitoring implementation rather than determining strategy</w:t>
      </w:r>
    </w:p>
    <w:p w14:paraId="2754775C" w14:textId="77777777" w:rsidR="009E4915" w:rsidRDefault="009E4915" w:rsidP="009E4915"/>
    <w:p w14:paraId="53F8D13C" w14:textId="7A11BE8F" w:rsidR="009E4915" w:rsidRDefault="009E4915" w:rsidP="009E4915">
      <w:pPr>
        <w:ind w:left="10"/>
      </w:pPr>
      <w:r>
        <w:t>The L</w:t>
      </w:r>
      <w:r w:rsidR="009E6653">
        <w:t>GB:</w:t>
      </w:r>
    </w:p>
    <w:p w14:paraId="5DA888E5" w14:textId="642FDC16" w:rsidR="009E6653" w:rsidRDefault="009E6653" w:rsidP="009E6653">
      <w:pPr>
        <w:pStyle w:val="ListParagraph"/>
        <w:numPr>
          <w:ilvl w:val="0"/>
          <w:numId w:val="5"/>
        </w:numPr>
      </w:pPr>
      <w:r>
        <w:t>Operates as a committee of the Trust Board</w:t>
      </w:r>
    </w:p>
    <w:p w14:paraId="22FA7AD6" w14:textId="11B86AFA" w:rsidR="009E6653" w:rsidRDefault="009E6653" w:rsidP="009E6653">
      <w:pPr>
        <w:pStyle w:val="ListParagraph"/>
        <w:numPr>
          <w:ilvl w:val="0"/>
          <w:numId w:val="5"/>
        </w:numPr>
      </w:pPr>
      <w:r>
        <w:t>Understands that legal accountability remains with the Trust Board at all times</w:t>
      </w:r>
    </w:p>
    <w:p w14:paraId="2B296E5F" w14:textId="2A3BE385" w:rsidR="009E6653" w:rsidRDefault="009E6653" w:rsidP="009E6653">
      <w:pPr>
        <w:pStyle w:val="ListParagraph"/>
        <w:numPr>
          <w:ilvl w:val="0"/>
          <w:numId w:val="5"/>
        </w:numPr>
      </w:pPr>
      <w:r>
        <w:t>Exercises delegated authority only</w:t>
      </w:r>
    </w:p>
    <w:p w14:paraId="0C80FA85" w14:textId="77777777" w:rsidR="00756501" w:rsidRDefault="00756501" w:rsidP="00756501"/>
    <w:p w14:paraId="007F8DFF" w14:textId="70C5E03C" w:rsidR="00756501" w:rsidRPr="00E911A6" w:rsidRDefault="0004649C" w:rsidP="00E911A6">
      <w:pPr>
        <w:pStyle w:val="Heading1"/>
        <w:ind w:left="-5"/>
        <w:rPr>
          <w:sz w:val="24"/>
        </w:rPr>
      </w:pPr>
      <w:bookmarkStart w:id="1" w:name="_Toc235600371"/>
      <w:r>
        <w:rPr>
          <w:sz w:val="24"/>
          <w:u w:val="none"/>
        </w:rPr>
        <w:t xml:space="preserve">2. </w:t>
      </w:r>
      <w:r w:rsidR="00756501" w:rsidRPr="00E911A6">
        <w:rPr>
          <w:sz w:val="24"/>
          <w:u w:val="none"/>
        </w:rPr>
        <w:t>Scope of Delegation and Limitations</w:t>
      </w:r>
      <w:bookmarkEnd w:id="1"/>
    </w:p>
    <w:p w14:paraId="0278CFE2" w14:textId="77777777" w:rsidR="00756501" w:rsidRPr="00756501" w:rsidRDefault="00756501" w:rsidP="00DD1EE6">
      <w:pPr>
        <w:ind w:left="10"/>
      </w:pPr>
    </w:p>
    <w:p w14:paraId="5110D0C7" w14:textId="77777777" w:rsidR="003937AF" w:rsidRDefault="003937AF" w:rsidP="003937AF">
      <w:pPr>
        <w:ind w:left="10"/>
      </w:pPr>
      <w:r>
        <w:t>It is not the LGB’s role and purpose to:</w:t>
      </w:r>
    </w:p>
    <w:p w14:paraId="0D264307" w14:textId="77777777" w:rsidR="003937AF" w:rsidRDefault="003937AF" w:rsidP="003937AF">
      <w:pPr>
        <w:pStyle w:val="ListParagraph"/>
        <w:numPr>
          <w:ilvl w:val="0"/>
          <w:numId w:val="4"/>
        </w:numPr>
      </w:pPr>
      <w:r>
        <w:t>Undertake executive or operational management</w:t>
      </w:r>
    </w:p>
    <w:p w14:paraId="0FE62A21" w14:textId="77777777" w:rsidR="003937AF" w:rsidRDefault="003937AF" w:rsidP="003937AF">
      <w:pPr>
        <w:pStyle w:val="ListParagraph"/>
        <w:numPr>
          <w:ilvl w:val="0"/>
          <w:numId w:val="4"/>
        </w:numPr>
      </w:pPr>
      <w:r>
        <w:t>Duplicate internal scrutiny or audit functions</w:t>
      </w:r>
    </w:p>
    <w:p w14:paraId="0BEAEB83" w14:textId="77777777" w:rsidR="003937AF" w:rsidRDefault="003937AF" w:rsidP="003937AF">
      <w:pPr>
        <w:pStyle w:val="ListParagraph"/>
        <w:numPr>
          <w:ilvl w:val="0"/>
          <w:numId w:val="4"/>
        </w:numPr>
      </w:pPr>
      <w:r>
        <w:t>Make Trust-wide strategic decisions</w:t>
      </w:r>
    </w:p>
    <w:p w14:paraId="2B7E03AC" w14:textId="77777777" w:rsidR="0034198E" w:rsidRDefault="0034198E">
      <w:pPr>
        <w:pStyle w:val="Heading1"/>
        <w:ind w:left="-5"/>
      </w:pPr>
    </w:p>
    <w:p w14:paraId="1271476B" w14:textId="29D9145B" w:rsidR="004123C9" w:rsidRPr="00EC2431" w:rsidRDefault="00390733" w:rsidP="00DD1EE6">
      <w:pPr>
        <w:ind w:left="10"/>
      </w:pPr>
      <w:r>
        <w:t xml:space="preserve">Constitution </w:t>
      </w:r>
      <w:r w:rsidRPr="00EC2431">
        <w:t xml:space="preserve">In accordance with the Articles of Association, the Local Governing Board (LGB) shall comprise the following membership: </w:t>
      </w:r>
    </w:p>
    <w:p w14:paraId="1ECD9BBB" w14:textId="77777777" w:rsidR="004123C9" w:rsidRDefault="00390733">
      <w:pPr>
        <w:numPr>
          <w:ilvl w:val="0"/>
          <w:numId w:val="1"/>
        </w:numPr>
        <w:ind w:left="388" w:right="249" w:hanging="158"/>
      </w:pPr>
      <w:r>
        <w:t xml:space="preserve">- Staff member (may be elected or appointed by LGB) </w:t>
      </w:r>
    </w:p>
    <w:p w14:paraId="50DC0FD4" w14:textId="77777777" w:rsidR="004123C9" w:rsidRDefault="00390733">
      <w:pPr>
        <w:numPr>
          <w:ilvl w:val="0"/>
          <w:numId w:val="1"/>
        </w:numPr>
        <w:ind w:left="388" w:right="249" w:hanging="158"/>
      </w:pPr>
      <w:r>
        <w:t xml:space="preserve">- Parent members (may be elected by parents or appointed by the LGB)  </w:t>
      </w:r>
    </w:p>
    <w:p w14:paraId="25580904" w14:textId="77777777" w:rsidR="004123C9" w:rsidRDefault="00390733">
      <w:pPr>
        <w:ind w:left="240" w:right="249"/>
      </w:pPr>
      <w:r>
        <w:t>7</w:t>
      </w:r>
      <w:r>
        <w:rPr>
          <w:rFonts w:ascii="Arial" w:eastAsia="Arial" w:hAnsi="Arial" w:cs="Arial"/>
        </w:rPr>
        <w:t xml:space="preserve"> </w:t>
      </w:r>
      <w:r>
        <w:t xml:space="preserve">- Co-opted Governors </w:t>
      </w:r>
    </w:p>
    <w:p w14:paraId="3D5E9F7E" w14:textId="77777777" w:rsidR="004123C9" w:rsidRDefault="00390733">
      <w:pPr>
        <w:ind w:left="240" w:right="249"/>
      </w:pPr>
      <w:r>
        <w:t>1</w:t>
      </w:r>
      <w:r>
        <w:rPr>
          <w:rFonts w:ascii="Arial" w:eastAsia="Arial" w:hAnsi="Arial" w:cs="Arial"/>
        </w:rPr>
        <w:t xml:space="preserve"> </w:t>
      </w:r>
      <w:r>
        <w:t xml:space="preserve">- Headteacher </w:t>
      </w:r>
    </w:p>
    <w:p w14:paraId="7EF531B0" w14:textId="66C2F3CE" w:rsidR="00FA56F1" w:rsidRPr="00DD1EE6" w:rsidRDefault="00390733" w:rsidP="00EC2431">
      <w:pPr>
        <w:spacing w:after="0" w:line="259" w:lineRule="auto"/>
        <w:ind w:left="0" w:firstLine="0"/>
        <w:jc w:val="left"/>
        <w:rPr>
          <w:rFonts w:ascii="Arial" w:eastAsia="Arial" w:hAnsi="Arial" w:cs="Arial"/>
        </w:rPr>
      </w:pPr>
      <w:r>
        <w:rPr>
          <w:rFonts w:ascii="Arial" w:eastAsia="Arial" w:hAnsi="Arial" w:cs="Arial"/>
        </w:rPr>
        <w:t xml:space="preserve"> </w:t>
      </w:r>
    </w:p>
    <w:p w14:paraId="2F26BA1A" w14:textId="7B929678" w:rsidR="004123C9" w:rsidRPr="00EC2431" w:rsidRDefault="00390733" w:rsidP="00DD1EE6">
      <w:pPr>
        <w:ind w:left="10"/>
      </w:pPr>
      <w:r>
        <w:t xml:space="preserve">Terms of Office </w:t>
      </w:r>
      <w:r w:rsidRPr="00EC2431">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4971A5" w:rsidRPr="00EC2431">
        <w:t>All appointments are made in line with the Scheme of Delegation and Trust Board approval.</w:t>
      </w:r>
    </w:p>
    <w:p w14:paraId="7BBE3987" w14:textId="77777777" w:rsidR="004123C9" w:rsidRDefault="00390733">
      <w:pPr>
        <w:spacing w:after="0" w:line="259" w:lineRule="auto"/>
        <w:ind w:left="0" w:firstLine="0"/>
        <w:jc w:val="left"/>
      </w:pPr>
      <w:r>
        <w:t xml:space="preserve"> </w:t>
      </w:r>
    </w:p>
    <w:p w14:paraId="4BB1F830" w14:textId="4E844418" w:rsidR="004123C9" w:rsidRPr="00E911A6" w:rsidRDefault="00775E31">
      <w:pPr>
        <w:pStyle w:val="Heading1"/>
        <w:ind w:left="-5"/>
        <w:rPr>
          <w:sz w:val="24"/>
          <w:u w:val="none"/>
        </w:rPr>
      </w:pPr>
      <w:bookmarkStart w:id="2" w:name="_Toc235600372"/>
      <w:r>
        <w:rPr>
          <w:sz w:val="24"/>
          <w:u w:val="none"/>
        </w:rPr>
        <w:t xml:space="preserve">3. </w:t>
      </w:r>
      <w:r w:rsidRPr="00E911A6">
        <w:rPr>
          <w:sz w:val="24"/>
          <w:u w:val="none"/>
        </w:rPr>
        <w:t>Quorum</w:t>
      </w:r>
      <w:bookmarkEnd w:id="2"/>
      <w:r w:rsidRPr="00E911A6">
        <w:rPr>
          <w:sz w:val="24"/>
          <w:u w:val="none"/>
        </w:rPr>
        <w:t xml:space="preserve"> </w:t>
      </w:r>
    </w:p>
    <w:p w14:paraId="058B24EE" w14:textId="77777777" w:rsidR="004123C9" w:rsidRDefault="00390733" w:rsidP="00DD1EE6">
      <w:pPr>
        <w:ind w:left="10"/>
      </w:pPr>
      <w:r>
        <w:t xml:space="preserve">To be quorate, at least one third of appointed and elected members should be present (please also see the Articles of Association for where two thirds of the Board applies). Staff members (including the Headteacher) must not exceed one third.  </w:t>
      </w:r>
    </w:p>
    <w:p w14:paraId="4614699F" w14:textId="77777777" w:rsidR="004123C9" w:rsidRDefault="00390733">
      <w:pPr>
        <w:spacing w:after="0" w:line="259" w:lineRule="auto"/>
        <w:ind w:left="0" w:firstLine="0"/>
        <w:jc w:val="left"/>
      </w:pPr>
      <w:r>
        <w:t xml:space="preserve"> </w:t>
      </w:r>
    </w:p>
    <w:p w14:paraId="1824C438" w14:textId="0F3E6AAF" w:rsidR="004123C9" w:rsidRPr="00E911A6" w:rsidRDefault="00775E31">
      <w:pPr>
        <w:pStyle w:val="Heading1"/>
        <w:ind w:left="-5"/>
        <w:rPr>
          <w:sz w:val="24"/>
          <w:u w:val="none"/>
        </w:rPr>
      </w:pPr>
      <w:bookmarkStart w:id="3" w:name="_Toc235600373"/>
      <w:r>
        <w:rPr>
          <w:sz w:val="24"/>
          <w:u w:val="none"/>
        </w:rPr>
        <w:t xml:space="preserve">4. </w:t>
      </w:r>
      <w:r w:rsidRPr="00E911A6">
        <w:rPr>
          <w:sz w:val="24"/>
          <w:u w:val="none"/>
        </w:rPr>
        <w:t>Proceedings (list is not exhaustive)</w:t>
      </w:r>
      <w:bookmarkEnd w:id="3"/>
      <w:r w:rsidRPr="00E911A6">
        <w:rPr>
          <w:sz w:val="24"/>
          <w:u w:val="none"/>
        </w:rPr>
        <w:t xml:space="preserve"> </w:t>
      </w:r>
    </w:p>
    <w:p w14:paraId="55884872" w14:textId="41A3681D" w:rsidR="004123C9" w:rsidRDefault="00390733" w:rsidP="00DD1EE6">
      <w:pPr>
        <w:ind w:left="10" w:right="249"/>
      </w:pPr>
      <w:r>
        <w:t>The LGB shall abide by the Articles of Association, Scheme of Delegation and Trust Policies (as per the DfE’s guidance)</w:t>
      </w:r>
      <w:r w:rsidR="00EC2431">
        <w:t>:</w:t>
      </w:r>
    </w:p>
    <w:p w14:paraId="68502EC7" w14:textId="34DDF761" w:rsidR="004123C9" w:rsidRDefault="00390733">
      <w:pPr>
        <w:numPr>
          <w:ilvl w:val="0"/>
          <w:numId w:val="2"/>
        </w:numPr>
        <w:ind w:right="249" w:hanging="360"/>
      </w:pPr>
      <w:r>
        <w:t xml:space="preserve">Minutes are to be stored and published in accordance with the relevant regulations and saved electronically on the cloud server (Microsoft Teams) once approved </w:t>
      </w:r>
      <w:r w:rsidR="004B7133">
        <w:t>and used to inform reporting and assurance to the Trust Board</w:t>
      </w:r>
    </w:p>
    <w:p w14:paraId="671F81AD" w14:textId="77777777" w:rsidR="004123C9" w:rsidRDefault="00390733">
      <w:pPr>
        <w:numPr>
          <w:ilvl w:val="0"/>
          <w:numId w:val="2"/>
        </w:numPr>
        <w:ind w:right="249" w:hanging="360"/>
      </w:pPr>
      <w:r>
        <w:t xml:space="preserve">All LGB meetings are to be professionally clerked </w:t>
      </w:r>
    </w:p>
    <w:p w14:paraId="15516F16" w14:textId="77777777" w:rsidR="004B7133" w:rsidRDefault="00390733">
      <w:pPr>
        <w:numPr>
          <w:ilvl w:val="0"/>
          <w:numId w:val="2"/>
        </w:numPr>
        <w:ind w:right="249" w:hanging="360"/>
      </w:pPr>
      <w:r>
        <w:t xml:space="preserve">The LGB shall meet at least once every term with an additional meeting in the Autumn term </w:t>
      </w:r>
    </w:p>
    <w:p w14:paraId="3EBEAD94" w14:textId="0C28B051" w:rsidR="004123C9" w:rsidRDefault="00390733">
      <w:pPr>
        <w:numPr>
          <w:ilvl w:val="0"/>
          <w:numId w:val="2"/>
        </w:numPr>
        <w:ind w:right="249" w:hanging="360"/>
      </w:pPr>
      <w:r>
        <w:t>The Chair and Vice Chair of the LGB, and its committees, must stand for (re)election annually (Staff governors may not stand)</w:t>
      </w:r>
    </w:p>
    <w:p w14:paraId="50115430" w14:textId="1F31B8EC" w:rsidR="004B7133" w:rsidRDefault="00EC2431">
      <w:pPr>
        <w:numPr>
          <w:ilvl w:val="0"/>
          <w:numId w:val="2"/>
        </w:numPr>
        <w:ind w:right="249" w:hanging="360"/>
      </w:pPr>
      <w:r>
        <w:t xml:space="preserve">The LGB will provide </w:t>
      </w:r>
      <w:r w:rsidR="00A74C79">
        <w:t xml:space="preserve">an annual </w:t>
      </w:r>
      <w:r>
        <w:t>report</w:t>
      </w:r>
      <w:r w:rsidR="00A74C79">
        <w:t xml:space="preserve"> </w:t>
      </w:r>
      <w:r>
        <w:t>to the Trust Board to support governance assurance.</w:t>
      </w:r>
    </w:p>
    <w:p w14:paraId="70A51C41" w14:textId="7596249B" w:rsidR="00EC2431" w:rsidRDefault="00EC2431">
      <w:pPr>
        <w:numPr>
          <w:ilvl w:val="0"/>
          <w:numId w:val="2"/>
        </w:numPr>
        <w:ind w:right="249" w:hanging="360"/>
      </w:pPr>
      <w:r>
        <w:t>Any risks, concerns or significant issues identified by the LGB will be escalated promptly in line with Trust reporting arrangements.</w:t>
      </w:r>
    </w:p>
    <w:p w14:paraId="3415D78A" w14:textId="77777777" w:rsidR="004123C9" w:rsidRDefault="00390733">
      <w:pPr>
        <w:spacing w:after="0" w:line="259" w:lineRule="auto"/>
        <w:ind w:left="965" w:firstLine="0"/>
        <w:jc w:val="left"/>
      </w:pPr>
      <w:r>
        <w:lastRenderedPageBreak/>
        <w:t xml:space="preserve"> </w:t>
      </w:r>
    </w:p>
    <w:p w14:paraId="5D3148CD" w14:textId="55C252E3" w:rsidR="004123C9" w:rsidRDefault="00390733" w:rsidP="00DD1EE6">
      <w:pPr>
        <w:ind w:left="10" w:right="249"/>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EC2431" w:rsidRPr="00DD1EE6">
        <w:rPr>
          <w:bCs/>
        </w:rPr>
        <w:t>Any use of the Chair’s Power to Act must be formally reported to the T</w:t>
      </w:r>
      <w:r w:rsidR="00480925">
        <w:rPr>
          <w:bCs/>
        </w:rPr>
        <w:t xml:space="preserve">rust </w:t>
      </w:r>
      <w:r w:rsidR="00EC2431" w:rsidRPr="00DD1EE6">
        <w:rPr>
          <w:bCs/>
        </w:rPr>
        <w:t>Board and recorded within the minutes of the next available meeting.</w:t>
      </w:r>
    </w:p>
    <w:p w14:paraId="6ECD8CBD" w14:textId="77777777" w:rsidR="0004649C" w:rsidRDefault="0004649C">
      <w:pPr>
        <w:spacing w:after="0" w:line="259" w:lineRule="auto"/>
        <w:ind w:left="113" w:firstLine="0"/>
        <w:jc w:val="left"/>
        <w:rPr>
          <w:b/>
        </w:rPr>
      </w:pPr>
    </w:p>
    <w:p w14:paraId="46C2CE18" w14:textId="60A9F4D3" w:rsidR="004123C9" w:rsidRPr="00E911A6" w:rsidRDefault="0004649C" w:rsidP="00E911A6">
      <w:pPr>
        <w:spacing w:after="0" w:line="259" w:lineRule="auto"/>
        <w:ind w:left="113" w:firstLine="0"/>
        <w:jc w:val="center"/>
        <w:rPr>
          <w:b/>
          <w:sz w:val="26"/>
          <w:szCs w:val="26"/>
        </w:rPr>
      </w:pPr>
      <w:r w:rsidRPr="00E911A6">
        <w:rPr>
          <w:b/>
          <w:sz w:val="26"/>
          <w:szCs w:val="26"/>
        </w:rPr>
        <w:t>Terms of Reference</w:t>
      </w:r>
    </w:p>
    <w:p w14:paraId="1F4C4445" w14:textId="0B714675" w:rsidR="00627B1C" w:rsidRPr="00627B1C" w:rsidRDefault="00706A58" w:rsidP="00627B1C">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4" w:name="_Toc216186238"/>
      <w:bookmarkStart w:id="5" w:name="_Toc235600374"/>
      <w:r>
        <w:rPr>
          <w:rFonts w:ascii="Calibri" w:eastAsia="Times New Roman" w:hAnsi="Calibri" w:cs="Calibri"/>
          <w:b/>
          <w:color w:val="auto"/>
          <w:sz w:val="24"/>
          <w:szCs w:val="24"/>
          <w:lang w:eastAsia="en-GB"/>
        </w:rPr>
        <w:t>5</w:t>
      </w:r>
      <w:r w:rsidR="00627B1C">
        <w:rPr>
          <w:rFonts w:ascii="Calibri" w:eastAsia="Times New Roman" w:hAnsi="Calibri" w:cs="Calibri"/>
          <w:b/>
          <w:color w:val="auto"/>
          <w:sz w:val="24"/>
          <w:szCs w:val="24"/>
          <w:lang w:eastAsia="en-GB"/>
        </w:rPr>
        <w:t xml:space="preserve">. </w:t>
      </w:r>
      <w:r>
        <w:rPr>
          <w:rFonts w:ascii="Calibri" w:eastAsia="Times New Roman" w:hAnsi="Calibri" w:cs="Calibri"/>
          <w:b/>
          <w:color w:val="auto"/>
          <w:sz w:val="24"/>
          <w:szCs w:val="24"/>
          <w:lang w:eastAsia="en-GB"/>
        </w:rPr>
        <w:t xml:space="preserve">Terms of Reference - </w:t>
      </w:r>
      <w:r w:rsidR="00627B1C" w:rsidRPr="00627B1C">
        <w:rPr>
          <w:rFonts w:ascii="Calibri" w:eastAsia="Times New Roman" w:hAnsi="Calibri" w:cs="Calibri"/>
          <w:b/>
          <w:color w:val="auto"/>
          <w:sz w:val="24"/>
          <w:szCs w:val="24"/>
          <w:lang w:eastAsia="en-GB"/>
        </w:rPr>
        <w:t>Introduction</w:t>
      </w:r>
      <w:bookmarkEnd w:id="4"/>
      <w:bookmarkEnd w:id="5"/>
    </w:p>
    <w:p w14:paraId="4BE3BF11" w14:textId="13A8A87C" w:rsidR="00627B1C" w:rsidRDefault="00627B1C" w:rsidP="00627B1C">
      <w:pPr>
        <w:ind w:left="21"/>
      </w:pPr>
      <w:r w:rsidRPr="00627B1C">
        <w:t>Th</w:t>
      </w:r>
      <w:r w:rsidR="00E911A6">
        <w:t>ese</w:t>
      </w:r>
      <w:r w:rsidRPr="00627B1C">
        <w:t xml:space="preserve"> Terms of Reference should be read in conjunction with the Orchard Community Trust (OCT) Scheme of Delegation 26/27 and Board Assurance Framework.</w:t>
      </w:r>
    </w:p>
    <w:p w14:paraId="6FBF26F3" w14:textId="77777777" w:rsidR="00627B1C" w:rsidRPr="00627B1C" w:rsidRDefault="00627B1C" w:rsidP="00627B1C">
      <w:pPr>
        <w:ind w:left="21"/>
      </w:pPr>
    </w:p>
    <w:p w14:paraId="7B25CB4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73F3AC3E" w14:textId="77777777" w:rsidR="00627B1C" w:rsidRPr="00627B1C" w:rsidRDefault="00627B1C" w:rsidP="00627B1C">
      <w:pPr>
        <w:pStyle w:val="SBMATParagraph"/>
        <w:spacing w:after="0" w:line="240" w:lineRule="auto"/>
        <w:rPr>
          <w:rFonts w:ascii="Calibri" w:hAnsi="Calibri" w:cs="Calibri"/>
          <w:sz w:val="22"/>
          <w:szCs w:val="22"/>
        </w:rPr>
      </w:pPr>
    </w:p>
    <w:p w14:paraId="6623BDB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0432AED7" w14:textId="77777777" w:rsidR="00627B1C" w:rsidRPr="00627B1C" w:rsidRDefault="00627B1C" w:rsidP="00627B1C">
      <w:pPr>
        <w:pStyle w:val="SBMATParagraph"/>
        <w:spacing w:after="0" w:line="240" w:lineRule="auto"/>
        <w:rPr>
          <w:rFonts w:ascii="Calibri" w:hAnsi="Calibri" w:cs="Calibri"/>
          <w:sz w:val="22"/>
          <w:szCs w:val="22"/>
        </w:rPr>
      </w:pPr>
    </w:p>
    <w:p w14:paraId="276A23E8" w14:textId="77777777" w:rsidR="00627B1C" w:rsidRPr="00627B1C" w:rsidRDefault="00627B1C" w:rsidP="00627B1C">
      <w:pPr>
        <w:pStyle w:val="SBMATParagraph"/>
        <w:spacing w:after="0" w:line="240" w:lineRule="auto"/>
        <w:rPr>
          <w:rFonts w:ascii="Calibri" w:hAnsi="Calibri" w:cs="Calibri"/>
          <w:sz w:val="4"/>
          <w:szCs w:val="4"/>
        </w:rPr>
      </w:pPr>
    </w:p>
    <w:p w14:paraId="2DF03EC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74A5BE78" w14:textId="77777777" w:rsidR="00627B1C" w:rsidRPr="00627B1C" w:rsidRDefault="00627B1C" w:rsidP="00627B1C">
      <w:pPr>
        <w:pStyle w:val="SBMATParagraph"/>
        <w:spacing w:after="0" w:line="240" w:lineRule="auto"/>
        <w:rPr>
          <w:rFonts w:ascii="Calibri" w:hAnsi="Calibri" w:cs="Calibri"/>
          <w:sz w:val="22"/>
          <w:szCs w:val="22"/>
        </w:rPr>
      </w:pPr>
    </w:p>
    <w:p w14:paraId="158901CD" w14:textId="77777777" w:rsidR="00627B1C" w:rsidRPr="00627B1C" w:rsidRDefault="00627B1C" w:rsidP="00627B1C">
      <w:pPr>
        <w:pStyle w:val="SBMATParagraph"/>
        <w:spacing w:after="0" w:line="240" w:lineRule="auto"/>
        <w:rPr>
          <w:rFonts w:ascii="Calibri" w:hAnsi="Calibri" w:cs="Calibri"/>
          <w:sz w:val="4"/>
          <w:szCs w:val="4"/>
        </w:rPr>
      </w:pPr>
    </w:p>
    <w:p w14:paraId="4416C0D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37F171EB" w14:textId="77777777" w:rsidR="00627B1C" w:rsidRPr="00627B1C" w:rsidRDefault="00627B1C" w:rsidP="00627B1C">
      <w:pPr>
        <w:pStyle w:val="SBMATParagraph"/>
        <w:spacing w:after="0" w:line="240" w:lineRule="auto"/>
        <w:rPr>
          <w:rFonts w:ascii="Calibri" w:hAnsi="Calibri" w:cs="Calibri"/>
          <w:sz w:val="22"/>
          <w:szCs w:val="22"/>
        </w:rPr>
      </w:pPr>
    </w:p>
    <w:p w14:paraId="44AC0E7A" w14:textId="77777777" w:rsidR="00627B1C" w:rsidRPr="00627B1C" w:rsidRDefault="00627B1C" w:rsidP="00627B1C">
      <w:pPr>
        <w:pStyle w:val="SBMATParagraph"/>
        <w:spacing w:after="0" w:line="240" w:lineRule="auto"/>
        <w:rPr>
          <w:rFonts w:ascii="Calibri" w:hAnsi="Calibri" w:cs="Calibri"/>
          <w:sz w:val="4"/>
          <w:szCs w:val="4"/>
        </w:rPr>
      </w:pPr>
    </w:p>
    <w:p w14:paraId="17B42A7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75CD463B" w14:textId="77777777" w:rsidR="00627B1C" w:rsidRPr="00627B1C" w:rsidRDefault="00627B1C" w:rsidP="00627B1C">
      <w:pPr>
        <w:pStyle w:val="SBMATParagraph"/>
        <w:spacing w:after="0" w:line="240" w:lineRule="auto"/>
        <w:rPr>
          <w:rFonts w:ascii="Calibri" w:hAnsi="Calibri" w:cs="Calibri"/>
          <w:sz w:val="22"/>
          <w:szCs w:val="22"/>
        </w:rPr>
      </w:pPr>
    </w:p>
    <w:p w14:paraId="5F0C3813" w14:textId="77777777" w:rsidR="00627B1C" w:rsidRPr="00627B1C" w:rsidRDefault="00627B1C" w:rsidP="00627B1C">
      <w:pPr>
        <w:pStyle w:val="SBMATParagraph"/>
        <w:spacing w:after="0" w:line="240" w:lineRule="auto"/>
        <w:rPr>
          <w:rFonts w:ascii="Calibri" w:hAnsi="Calibri" w:cs="Calibri"/>
          <w:sz w:val="4"/>
          <w:szCs w:val="4"/>
        </w:rPr>
      </w:pPr>
    </w:p>
    <w:p w14:paraId="72D00771" w14:textId="360987FA"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sidR="006531D8">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31BA7263" w14:textId="46EDC46C"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6" w:name="_Toc216186239"/>
      <w:bookmarkStart w:id="7" w:name="_Toc235600375"/>
      <w:r>
        <w:rPr>
          <w:rFonts w:ascii="Calibri" w:eastAsia="Times New Roman" w:hAnsi="Calibri" w:cs="Calibri"/>
          <w:b/>
          <w:color w:val="auto"/>
          <w:sz w:val="24"/>
          <w:szCs w:val="24"/>
          <w:lang w:eastAsia="en-GB"/>
        </w:rPr>
        <w:t xml:space="preserve">6. </w:t>
      </w:r>
      <w:r w:rsidR="00627B1C" w:rsidRPr="00627B1C">
        <w:rPr>
          <w:rFonts w:ascii="Calibri" w:eastAsia="Times New Roman" w:hAnsi="Calibri" w:cs="Calibri"/>
          <w:b/>
          <w:color w:val="auto"/>
          <w:sz w:val="24"/>
          <w:szCs w:val="24"/>
          <w:lang w:eastAsia="en-GB"/>
        </w:rPr>
        <w:t>The Trust Board and Local Governing Board</w:t>
      </w:r>
      <w:bookmarkEnd w:id="6"/>
      <w:bookmarkEnd w:id="7"/>
    </w:p>
    <w:p w14:paraId="58C30F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4E23D821" w14:textId="77777777" w:rsidR="00627B1C" w:rsidRPr="00627B1C" w:rsidRDefault="00627B1C" w:rsidP="00627B1C">
      <w:pPr>
        <w:pStyle w:val="SBMATParagraph"/>
        <w:spacing w:after="0" w:line="240" w:lineRule="auto"/>
        <w:rPr>
          <w:rFonts w:ascii="Calibri" w:hAnsi="Calibri" w:cs="Calibri"/>
          <w:sz w:val="22"/>
          <w:szCs w:val="22"/>
        </w:rPr>
      </w:pPr>
    </w:p>
    <w:p w14:paraId="5027555C" w14:textId="77777777" w:rsidR="00627B1C" w:rsidRPr="00627B1C" w:rsidRDefault="00627B1C" w:rsidP="00627B1C">
      <w:pPr>
        <w:pStyle w:val="SBMATParagraph"/>
        <w:spacing w:after="0" w:line="240" w:lineRule="auto"/>
        <w:rPr>
          <w:rFonts w:ascii="Calibri" w:hAnsi="Calibri" w:cs="Calibri"/>
          <w:sz w:val="4"/>
          <w:szCs w:val="4"/>
        </w:rPr>
      </w:pPr>
    </w:p>
    <w:p w14:paraId="10028F6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4D451CBE" w14:textId="77777777" w:rsidR="00627B1C" w:rsidRPr="00627B1C" w:rsidRDefault="00627B1C" w:rsidP="00627B1C">
      <w:pPr>
        <w:pStyle w:val="SBMATParagraph"/>
        <w:spacing w:after="0" w:line="240" w:lineRule="auto"/>
        <w:rPr>
          <w:rFonts w:ascii="Calibri" w:hAnsi="Calibri" w:cs="Calibri"/>
          <w:sz w:val="22"/>
          <w:szCs w:val="22"/>
        </w:rPr>
      </w:pPr>
    </w:p>
    <w:p w14:paraId="6F6C7E2F" w14:textId="77777777" w:rsidR="00627B1C" w:rsidRPr="00627B1C" w:rsidRDefault="00627B1C" w:rsidP="00627B1C">
      <w:pPr>
        <w:pStyle w:val="SBMATParagraph"/>
        <w:spacing w:after="0" w:line="240" w:lineRule="auto"/>
        <w:rPr>
          <w:rFonts w:ascii="Calibri" w:hAnsi="Calibri" w:cs="Calibri"/>
          <w:sz w:val="4"/>
          <w:szCs w:val="4"/>
        </w:rPr>
      </w:pPr>
    </w:p>
    <w:p w14:paraId="3031D71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03169875" w14:textId="77777777" w:rsidR="00627B1C" w:rsidRPr="00627B1C" w:rsidRDefault="00627B1C" w:rsidP="00627B1C">
      <w:pPr>
        <w:pStyle w:val="SBMATParagraph"/>
        <w:spacing w:after="0" w:line="240" w:lineRule="auto"/>
        <w:rPr>
          <w:rFonts w:ascii="Calibri" w:hAnsi="Calibri" w:cs="Calibri"/>
          <w:sz w:val="22"/>
          <w:szCs w:val="22"/>
        </w:rPr>
      </w:pPr>
    </w:p>
    <w:p w14:paraId="14E36BF7" w14:textId="77777777" w:rsidR="00627B1C" w:rsidRPr="00627B1C" w:rsidRDefault="00627B1C" w:rsidP="00627B1C">
      <w:pPr>
        <w:pStyle w:val="SBMATParagraph"/>
        <w:spacing w:after="0" w:line="240" w:lineRule="auto"/>
        <w:rPr>
          <w:rFonts w:ascii="Calibri" w:hAnsi="Calibri" w:cs="Calibri"/>
          <w:sz w:val="4"/>
          <w:szCs w:val="4"/>
        </w:rPr>
      </w:pPr>
    </w:p>
    <w:p w14:paraId="73B1A3B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00E1C0A7" w14:textId="77777777" w:rsidR="00627B1C" w:rsidRPr="00627B1C" w:rsidRDefault="00627B1C" w:rsidP="00627B1C">
      <w:pPr>
        <w:pStyle w:val="SBMATParagraph"/>
        <w:spacing w:after="0" w:line="240" w:lineRule="auto"/>
        <w:rPr>
          <w:rFonts w:ascii="Calibri" w:hAnsi="Calibri" w:cs="Calibri"/>
          <w:sz w:val="22"/>
          <w:szCs w:val="22"/>
        </w:rPr>
      </w:pPr>
    </w:p>
    <w:p w14:paraId="6FA88A2D"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2FC9D37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CC15510" w14:textId="77777777" w:rsidR="00627B1C" w:rsidRPr="00627B1C" w:rsidRDefault="00627B1C" w:rsidP="00627B1C">
      <w:pPr>
        <w:pStyle w:val="SBMATParagraph"/>
        <w:spacing w:after="0" w:line="240" w:lineRule="auto"/>
        <w:rPr>
          <w:rFonts w:ascii="Calibri" w:hAnsi="Calibri" w:cs="Calibri"/>
          <w:sz w:val="22"/>
          <w:szCs w:val="22"/>
        </w:rPr>
      </w:pPr>
    </w:p>
    <w:p w14:paraId="4FE93DCC" w14:textId="77777777" w:rsidR="00627B1C" w:rsidRPr="00627B1C" w:rsidRDefault="00627B1C" w:rsidP="00627B1C">
      <w:pPr>
        <w:pStyle w:val="SBMATParagraph"/>
        <w:spacing w:after="0" w:line="240" w:lineRule="auto"/>
        <w:rPr>
          <w:rFonts w:ascii="Calibri" w:hAnsi="Calibri" w:cs="Calibri"/>
          <w:sz w:val="4"/>
          <w:szCs w:val="4"/>
          <w:vertAlign w:val="superscript"/>
        </w:rPr>
      </w:pPr>
    </w:p>
    <w:p w14:paraId="41F4A60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366C1D5A" w14:textId="77777777" w:rsidR="005B7636" w:rsidRPr="00627B1C" w:rsidRDefault="005B7636" w:rsidP="00627B1C">
      <w:pPr>
        <w:pStyle w:val="SBMATParagraph"/>
        <w:spacing w:after="0" w:line="240" w:lineRule="auto"/>
        <w:rPr>
          <w:rFonts w:ascii="Calibri" w:hAnsi="Calibri" w:cs="Calibri"/>
          <w:sz w:val="22"/>
          <w:szCs w:val="22"/>
        </w:rPr>
      </w:pPr>
    </w:p>
    <w:p w14:paraId="61926276" w14:textId="77777777" w:rsidR="00627B1C" w:rsidRPr="00627B1C" w:rsidRDefault="00627B1C" w:rsidP="00627B1C">
      <w:pPr>
        <w:pStyle w:val="SBMATParagraph"/>
        <w:spacing w:after="0" w:line="240" w:lineRule="auto"/>
        <w:rPr>
          <w:rFonts w:ascii="Calibri" w:hAnsi="Calibri" w:cs="Calibri"/>
          <w:sz w:val="4"/>
          <w:szCs w:val="4"/>
        </w:rPr>
      </w:pPr>
    </w:p>
    <w:p w14:paraId="47D835B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4C926A94" w14:textId="77777777" w:rsidR="00627B1C" w:rsidRPr="00627B1C" w:rsidRDefault="00627B1C" w:rsidP="00627B1C">
      <w:pPr>
        <w:pStyle w:val="SBMATParagraph"/>
        <w:spacing w:after="0" w:line="240" w:lineRule="auto"/>
        <w:rPr>
          <w:rFonts w:ascii="Calibri" w:hAnsi="Calibri" w:cs="Calibri"/>
          <w:sz w:val="22"/>
          <w:szCs w:val="22"/>
        </w:rPr>
      </w:pPr>
    </w:p>
    <w:p w14:paraId="280F7E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7569E4A3" w14:textId="77777777" w:rsidR="00627B1C" w:rsidRPr="00627B1C" w:rsidRDefault="00627B1C" w:rsidP="00627B1C">
      <w:pPr>
        <w:pStyle w:val="SBMATParagraph"/>
        <w:spacing w:after="0" w:line="240" w:lineRule="auto"/>
        <w:rPr>
          <w:rFonts w:ascii="Calibri" w:hAnsi="Calibri" w:cs="Calibri"/>
          <w:sz w:val="22"/>
          <w:szCs w:val="22"/>
        </w:rPr>
      </w:pPr>
    </w:p>
    <w:p w14:paraId="7A75273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B6D64E1" w14:textId="77777777" w:rsidR="00627B1C" w:rsidRPr="00627B1C" w:rsidRDefault="00627B1C" w:rsidP="00627B1C">
      <w:pPr>
        <w:pStyle w:val="SBMATParagraph"/>
        <w:spacing w:after="0" w:line="240" w:lineRule="auto"/>
        <w:rPr>
          <w:rFonts w:ascii="Calibri" w:hAnsi="Calibri" w:cs="Calibri"/>
          <w:sz w:val="22"/>
          <w:szCs w:val="22"/>
        </w:rPr>
      </w:pPr>
    </w:p>
    <w:p w14:paraId="2EC4031A"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0B7BD8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13EFEAD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76123145"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2F9101D" w14:textId="77777777" w:rsidR="00627B1C" w:rsidRPr="00627B1C" w:rsidRDefault="00627B1C" w:rsidP="00627B1C">
      <w:pPr>
        <w:pStyle w:val="SBMATParagraph"/>
        <w:spacing w:after="0" w:line="240" w:lineRule="auto"/>
        <w:rPr>
          <w:rFonts w:ascii="Calibri" w:hAnsi="Calibri" w:cs="Calibri"/>
          <w:sz w:val="22"/>
          <w:szCs w:val="22"/>
        </w:rPr>
      </w:pPr>
    </w:p>
    <w:p w14:paraId="17EBFFA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3BC7334" w14:textId="6ED3A193" w:rsidR="00627B1C" w:rsidRPr="00E911A6"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8" w:name="_Toc216186240"/>
      <w:bookmarkStart w:id="9" w:name="_Toc235600376"/>
      <w:bookmarkStart w:id="10" w:name="_Toc72747959"/>
      <w:r>
        <w:rPr>
          <w:rFonts w:ascii="Calibri" w:eastAsia="Times New Roman" w:hAnsi="Calibri" w:cs="Calibri"/>
          <w:b/>
          <w:color w:val="auto"/>
          <w:sz w:val="24"/>
          <w:szCs w:val="24"/>
          <w:lang w:eastAsia="en-GB"/>
        </w:rPr>
        <w:t xml:space="preserve">7. </w:t>
      </w:r>
      <w:r w:rsidR="00627B1C" w:rsidRPr="00627B1C">
        <w:rPr>
          <w:rFonts w:ascii="Calibri" w:eastAsia="Times New Roman" w:hAnsi="Calibri" w:cs="Calibri"/>
          <w:b/>
          <w:color w:val="auto"/>
          <w:sz w:val="24"/>
          <w:szCs w:val="24"/>
          <w:lang w:eastAsia="en-GB"/>
        </w:rPr>
        <w:t>Membership</w:t>
      </w:r>
      <w:bookmarkEnd w:id="8"/>
      <w:bookmarkEnd w:id="9"/>
      <w:r w:rsidR="00627B1C" w:rsidRPr="00E911A6">
        <w:rPr>
          <w:rFonts w:ascii="Calibri" w:eastAsia="Times New Roman" w:hAnsi="Calibri" w:cs="Calibri"/>
          <w:b/>
          <w:color w:val="auto"/>
          <w:sz w:val="24"/>
          <w:szCs w:val="24"/>
          <w:lang w:eastAsia="en-GB"/>
        </w:rPr>
        <w:t xml:space="preserve"> </w:t>
      </w:r>
      <w:bookmarkEnd w:id="10"/>
    </w:p>
    <w:p w14:paraId="4EFA7C85" w14:textId="77777777" w:rsidR="00E80DC6"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47FF92E9" w14:textId="77777777" w:rsidR="00E80DC6" w:rsidRDefault="00E80DC6" w:rsidP="00627B1C">
      <w:pPr>
        <w:pStyle w:val="SBMATParagraph"/>
        <w:spacing w:after="0" w:line="240" w:lineRule="auto"/>
        <w:rPr>
          <w:rFonts w:ascii="Calibri" w:hAnsi="Calibri" w:cs="Calibri"/>
          <w:sz w:val="22"/>
          <w:szCs w:val="22"/>
        </w:rPr>
      </w:pPr>
    </w:p>
    <w:p w14:paraId="7F9C662E" w14:textId="7A87D4E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2E09002D" w14:textId="77777777" w:rsidR="00627B1C" w:rsidRPr="00627B1C" w:rsidRDefault="00627B1C" w:rsidP="00627B1C">
      <w:pPr>
        <w:pStyle w:val="SBMATParagraph"/>
        <w:spacing w:after="0" w:line="240" w:lineRule="auto"/>
        <w:rPr>
          <w:rFonts w:ascii="Calibri" w:hAnsi="Calibri" w:cs="Calibri"/>
          <w:sz w:val="22"/>
          <w:szCs w:val="22"/>
        </w:rPr>
      </w:pPr>
    </w:p>
    <w:p w14:paraId="2A5895CA" w14:textId="77777777" w:rsidR="00627B1C" w:rsidRPr="00627B1C" w:rsidRDefault="00627B1C" w:rsidP="00627B1C">
      <w:pPr>
        <w:pStyle w:val="SBMATParagraph"/>
        <w:spacing w:after="0" w:line="240" w:lineRule="auto"/>
        <w:rPr>
          <w:rFonts w:ascii="Calibri" w:hAnsi="Calibri" w:cs="Calibri"/>
          <w:sz w:val="4"/>
          <w:szCs w:val="4"/>
        </w:rPr>
      </w:pPr>
    </w:p>
    <w:p w14:paraId="545F9286" w14:textId="77777777" w:rsidR="007046FD" w:rsidRPr="007046FD" w:rsidRDefault="007046FD" w:rsidP="007046FD">
      <w:pPr>
        <w:pStyle w:val="SBMATParagraph"/>
        <w:spacing w:line="240" w:lineRule="auto"/>
        <w:rPr>
          <w:szCs w:val="22"/>
        </w:rPr>
      </w:pPr>
      <w:r w:rsidRPr="007046FD">
        <w:rPr>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30C23E10" w14:textId="77777777" w:rsidR="00627B1C" w:rsidRPr="00627B1C" w:rsidRDefault="00627B1C" w:rsidP="00627B1C">
      <w:pPr>
        <w:pStyle w:val="SBMATParagraph"/>
        <w:spacing w:after="0"/>
        <w:rPr>
          <w:rFonts w:ascii="Calibri" w:hAnsi="Calibri" w:cs="Calibri"/>
        </w:rPr>
      </w:pPr>
    </w:p>
    <w:p w14:paraId="26D3AE0D" w14:textId="00A52DD1" w:rsidR="00627B1C" w:rsidRPr="00627B1C" w:rsidRDefault="00706A58" w:rsidP="00627B1C">
      <w:pPr>
        <w:pStyle w:val="SBMATHeading3"/>
      </w:pPr>
      <w:r>
        <w:t>7</w:t>
      </w:r>
      <w:r w:rsidR="00627B1C" w:rsidRPr="00627B1C">
        <w:t xml:space="preserve">.1 Headteachers </w:t>
      </w:r>
    </w:p>
    <w:p w14:paraId="21C8F214"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34FBBC70" w14:textId="77777777" w:rsidR="00627B1C" w:rsidRPr="00627B1C" w:rsidRDefault="00627B1C" w:rsidP="00627B1C">
      <w:pPr>
        <w:pStyle w:val="SBMATParagraph"/>
        <w:spacing w:after="0"/>
        <w:rPr>
          <w:rFonts w:ascii="Calibri" w:hAnsi="Calibri" w:cs="Calibri"/>
          <w:sz w:val="22"/>
          <w:szCs w:val="22"/>
        </w:rPr>
      </w:pPr>
    </w:p>
    <w:p w14:paraId="3878DFFE" w14:textId="5BDB68AA" w:rsidR="00627B1C" w:rsidRPr="00627B1C" w:rsidRDefault="00706A58" w:rsidP="00627B1C">
      <w:pPr>
        <w:pStyle w:val="SBMATHeading3"/>
      </w:pPr>
      <w:r>
        <w:t>7</w:t>
      </w:r>
      <w:r w:rsidR="00627B1C" w:rsidRPr="00627B1C">
        <w:t>.2 Staff Governor</w:t>
      </w:r>
    </w:p>
    <w:p w14:paraId="1035DBC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7D3E4114" w14:textId="77777777" w:rsidR="00627B1C" w:rsidRPr="00627B1C" w:rsidRDefault="00627B1C" w:rsidP="00627B1C">
      <w:pPr>
        <w:pStyle w:val="SBMATParagraph"/>
        <w:spacing w:after="0"/>
        <w:rPr>
          <w:rFonts w:ascii="Calibri" w:hAnsi="Calibri" w:cs="Calibri"/>
        </w:rPr>
      </w:pPr>
    </w:p>
    <w:p w14:paraId="585394E6" w14:textId="0B4B3560" w:rsidR="00627B1C" w:rsidRPr="00627B1C" w:rsidRDefault="00706A58" w:rsidP="00627B1C">
      <w:pPr>
        <w:pStyle w:val="SBMATHeading3"/>
      </w:pPr>
      <w:r>
        <w:t>7</w:t>
      </w:r>
      <w:r w:rsidR="00627B1C" w:rsidRPr="00627B1C">
        <w:t>.3 Parent Governors</w:t>
      </w:r>
    </w:p>
    <w:p w14:paraId="1984267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7DC4F7E0" w14:textId="77777777" w:rsidR="00627B1C" w:rsidRPr="00627B1C" w:rsidRDefault="00627B1C" w:rsidP="00627B1C">
      <w:pPr>
        <w:pStyle w:val="SBMATParagraph"/>
        <w:spacing w:after="0"/>
        <w:rPr>
          <w:rFonts w:ascii="Calibri" w:hAnsi="Calibri" w:cs="Calibri"/>
        </w:rPr>
      </w:pPr>
    </w:p>
    <w:p w14:paraId="08663940" w14:textId="5F4B6D3A" w:rsidR="00627B1C" w:rsidRPr="00627B1C" w:rsidRDefault="00706A58" w:rsidP="00627B1C">
      <w:pPr>
        <w:pStyle w:val="SBMATHeading3"/>
      </w:pPr>
      <w:r>
        <w:t>7</w:t>
      </w:r>
      <w:r w:rsidR="00627B1C" w:rsidRPr="00627B1C">
        <w:t>.4 Foundation Governors</w:t>
      </w:r>
    </w:p>
    <w:p w14:paraId="54AEFC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58281928" w14:textId="77777777" w:rsidR="00627B1C" w:rsidRPr="00627B1C" w:rsidRDefault="00627B1C" w:rsidP="00627B1C">
      <w:pPr>
        <w:pStyle w:val="SBMATParagraph"/>
        <w:spacing w:after="0"/>
        <w:rPr>
          <w:rFonts w:ascii="Calibri" w:hAnsi="Calibri" w:cs="Calibri"/>
          <w:sz w:val="22"/>
          <w:szCs w:val="22"/>
        </w:rPr>
      </w:pPr>
    </w:p>
    <w:p w14:paraId="1559F012" w14:textId="6BAA439A" w:rsidR="00627B1C" w:rsidRPr="00627B1C" w:rsidRDefault="00706A58" w:rsidP="00E911A6">
      <w:pPr>
        <w:ind w:left="21"/>
        <w:rPr>
          <w:sz w:val="20"/>
          <w:szCs w:val="20"/>
        </w:rPr>
      </w:pPr>
      <w:r>
        <w:rPr>
          <w:b/>
        </w:rPr>
        <w:t>7</w:t>
      </w:r>
      <w:r w:rsidR="00627B1C" w:rsidRPr="00627B1C">
        <w:rPr>
          <w:b/>
        </w:rPr>
        <w:t>.5 Trust Appointed Governors</w:t>
      </w:r>
      <w:r w:rsidR="00627B1C" w:rsidRPr="00627B1C">
        <w:rPr>
          <w:sz w:val="20"/>
          <w:szCs w:val="20"/>
        </w:rPr>
        <w:t xml:space="preserve"> </w:t>
      </w:r>
      <w:r w:rsidR="00627B1C" w:rsidRPr="00627B1C">
        <w:rPr>
          <w:i/>
          <w:sz w:val="20"/>
          <w:szCs w:val="20"/>
        </w:rPr>
        <w:t>(with the exception of Schools that were previously VA schools)</w:t>
      </w:r>
    </w:p>
    <w:p w14:paraId="365BA287" w14:textId="77777777" w:rsidR="00627B1C" w:rsidRPr="00627B1C" w:rsidRDefault="00627B1C" w:rsidP="00627B1C">
      <w:pPr>
        <w:pStyle w:val="SBMATParagraph"/>
        <w:spacing w:after="0"/>
        <w:rPr>
          <w:rFonts w:ascii="Calibri" w:hAnsi="Calibri" w:cs="Calibri"/>
          <w:sz w:val="4"/>
          <w:szCs w:val="4"/>
        </w:rPr>
      </w:pPr>
    </w:p>
    <w:p w14:paraId="7476F386" w14:textId="7DF05C9C"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sidR="00EA3E1C">
        <w:rPr>
          <w:rFonts w:ascii="Calibri" w:hAnsi="Calibri" w:cs="Calibri"/>
          <w:sz w:val="22"/>
          <w:szCs w:val="22"/>
        </w:rPr>
        <w:t>Executive Leadership Team</w:t>
      </w:r>
      <w:r w:rsidRPr="00627B1C">
        <w:rPr>
          <w:rFonts w:ascii="Calibri" w:hAnsi="Calibri" w:cs="Calibri"/>
          <w:sz w:val="22"/>
          <w:szCs w:val="22"/>
        </w:rPr>
        <w:t xml:space="preserve">Team or LGB member from another School to sit on the LGB as a full voting member of the LGB. </w:t>
      </w:r>
    </w:p>
    <w:p w14:paraId="12695DC2" w14:textId="77777777" w:rsidR="00627B1C" w:rsidRPr="00627B1C" w:rsidRDefault="00627B1C" w:rsidP="00627B1C">
      <w:pPr>
        <w:pStyle w:val="SBMATParagraph"/>
        <w:spacing w:after="0"/>
        <w:rPr>
          <w:rFonts w:ascii="Calibri" w:hAnsi="Calibri" w:cs="Calibri"/>
          <w:sz w:val="22"/>
          <w:szCs w:val="22"/>
        </w:rPr>
      </w:pPr>
    </w:p>
    <w:p w14:paraId="6F3E9B8A" w14:textId="091DBBA5" w:rsidR="00627B1C" w:rsidRPr="00627B1C" w:rsidRDefault="00706A58" w:rsidP="00627B1C">
      <w:pPr>
        <w:pStyle w:val="SBMATHeading3"/>
      </w:pPr>
      <w:bookmarkStart w:id="11" w:name="_Hlk179882533"/>
      <w:r>
        <w:t>7</w:t>
      </w:r>
      <w:r w:rsidR="00627B1C" w:rsidRPr="00627B1C">
        <w:t>.6 Link Governors</w:t>
      </w:r>
    </w:p>
    <w:p w14:paraId="4FE1E296"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27BE6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4F4B082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0C8559A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(For secondary schools – Special schools) A Link Governor who takes a strategic interest in careers education and guidance, and encourages employer engagement.</w:t>
      </w:r>
    </w:p>
    <w:bookmarkEnd w:id="11"/>
    <w:p w14:paraId="72CE0594" w14:textId="77777777" w:rsidR="00627B1C" w:rsidRPr="00627B1C" w:rsidRDefault="00627B1C" w:rsidP="00627B1C">
      <w:pPr>
        <w:pStyle w:val="SBMATParagraph"/>
        <w:spacing w:after="0"/>
        <w:rPr>
          <w:rFonts w:ascii="Calibri" w:hAnsi="Calibri" w:cs="Calibri"/>
          <w:sz w:val="22"/>
          <w:szCs w:val="22"/>
        </w:rPr>
      </w:pPr>
    </w:p>
    <w:p w14:paraId="64B906C2"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2945346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5EF7BA1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60AAF56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19960D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2C9A263D" w14:textId="77777777" w:rsidR="00627B1C" w:rsidRPr="00627B1C" w:rsidRDefault="00627B1C" w:rsidP="00627B1C">
      <w:pPr>
        <w:pStyle w:val="SBMATParagraph"/>
        <w:spacing w:after="0"/>
        <w:rPr>
          <w:rFonts w:ascii="Calibri" w:hAnsi="Calibri" w:cs="Calibri"/>
          <w:sz w:val="22"/>
          <w:szCs w:val="22"/>
        </w:rPr>
      </w:pPr>
    </w:p>
    <w:p w14:paraId="30B9C170"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69C4E66F" w14:textId="77777777" w:rsidR="006D7420" w:rsidRPr="00627B1C" w:rsidRDefault="006D7420" w:rsidP="00627B1C">
      <w:pPr>
        <w:pStyle w:val="SBMATParagraph"/>
        <w:spacing w:after="0" w:line="240" w:lineRule="auto"/>
        <w:rPr>
          <w:rFonts w:ascii="Calibri" w:hAnsi="Calibri" w:cs="Calibri"/>
          <w:sz w:val="22"/>
          <w:szCs w:val="22"/>
        </w:rPr>
      </w:pPr>
    </w:p>
    <w:p w14:paraId="613E9FE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0C595C8" w14:textId="77777777" w:rsidR="006D7420" w:rsidRPr="00627B1C" w:rsidRDefault="006D7420" w:rsidP="00627B1C">
      <w:pPr>
        <w:pStyle w:val="SBMATParagraph"/>
        <w:spacing w:after="0" w:line="240" w:lineRule="auto"/>
        <w:rPr>
          <w:rFonts w:ascii="Calibri" w:hAnsi="Calibri" w:cs="Calibri"/>
          <w:sz w:val="22"/>
          <w:szCs w:val="22"/>
        </w:rPr>
      </w:pPr>
    </w:p>
    <w:p w14:paraId="3A89664A" w14:textId="77777777" w:rsidR="00627B1C" w:rsidRPr="00627B1C" w:rsidRDefault="00627B1C" w:rsidP="00627B1C">
      <w:pPr>
        <w:pStyle w:val="SBMATParagraph"/>
        <w:spacing w:after="0" w:line="240" w:lineRule="auto"/>
        <w:rPr>
          <w:rFonts w:ascii="Calibri" w:hAnsi="Calibri" w:cs="Calibri"/>
          <w:sz w:val="4"/>
          <w:szCs w:val="4"/>
        </w:rPr>
      </w:pPr>
    </w:p>
    <w:p w14:paraId="44260B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2813BAC" w14:textId="63239AB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2" w:name="_Toc216186241"/>
      <w:bookmarkStart w:id="13" w:name="_Toc235600377"/>
      <w:r>
        <w:rPr>
          <w:rFonts w:ascii="Calibri" w:eastAsia="Times New Roman" w:hAnsi="Calibri" w:cs="Calibri"/>
          <w:b/>
          <w:color w:val="auto"/>
          <w:sz w:val="24"/>
          <w:szCs w:val="24"/>
          <w:lang w:eastAsia="en-GB"/>
        </w:rPr>
        <w:t xml:space="preserve">8. </w:t>
      </w:r>
      <w:r w:rsidR="00627B1C" w:rsidRPr="00627B1C">
        <w:rPr>
          <w:rFonts w:ascii="Calibri" w:eastAsia="Times New Roman" w:hAnsi="Calibri" w:cs="Calibri"/>
          <w:b/>
          <w:color w:val="auto"/>
          <w:sz w:val="24"/>
          <w:szCs w:val="24"/>
          <w:lang w:eastAsia="en-GB"/>
        </w:rPr>
        <w:t>Appointment of the Chair and Vice Chair</w:t>
      </w:r>
      <w:bookmarkEnd w:id="12"/>
      <w:bookmarkEnd w:id="13"/>
    </w:p>
    <w:p w14:paraId="32DAF73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154A1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577FC240" w14:textId="77777777" w:rsidR="00627B1C" w:rsidRPr="00627B1C" w:rsidRDefault="00627B1C" w:rsidP="00627B1C">
      <w:pPr>
        <w:pStyle w:val="SBMATParagraph"/>
        <w:spacing w:after="0" w:line="240" w:lineRule="auto"/>
        <w:rPr>
          <w:rFonts w:ascii="Calibri" w:hAnsi="Calibri" w:cs="Calibri"/>
          <w:sz w:val="22"/>
          <w:szCs w:val="22"/>
        </w:rPr>
      </w:pPr>
    </w:p>
    <w:p w14:paraId="5B4BF73A" w14:textId="77777777" w:rsidR="00627B1C" w:rsidRPr="00627B1C" w:rsidRDefault="00627B1C" w:rsidP="00627B1C">
      <w:pPr>
        <w:pStyle w:val="SBMATParagraph"/>
        <w:spacing w:after="0" w:line="240" w:lineRule="auto"/>
        <w:rPr>
          <w:rFonts w:ascii="Calibri" w:hAnsi="Calibri" w:cs="Calibri"/>
          <w:sz w:val="4"/>
          <w:szCs w:val="4"/>
        </w:rPr>
      </w:pPr>
    </w:p>
    <w:p w14:paraId="0C584E1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2B81F39" w14:textId="77777777" w:rsidR="00627B1C" w:rsidRPr="00627B1C" w:rsidRDefault="00627B1C" w:rsidP="00627B1C">
      <w:pPr>
        <w:pStyle w:val="SBMATParagraph"/>
        <w:spacing w:after="0" w:line="240" w:lineRule="auto"/>
        <w:rPr>
          <w:rFonts w:ascii="Calibri" w:hAnsi="Calibri" w:cs="Calibri"/>
          <w:sz w:val="22"/>
          <w:szCs w:val="22"/>
        </w:rPr>
      </w:pPr>
    </w:p>
    <w:p w14:paraId="5C928BE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7D0DC740" w14:textId="77777777" w:rsidR="00627B1C" w:rsidRPr="00627B1C" w:rsidRDefault="00627B1C" w:rsidP="00627B1C">
      <w:pPr>
        <w:pStyle w:val="SBMATParagraph"/>
        <w:spacing w:after="0" w:line="240" w:lineRule="auto"/>
        <w:rPr>
          <w:rFonts w:ascii="Calibri" w:hAnsi="Calibri" w:cs="Calibri"/>
          <w:sz w:val="22"/>
          <w:szCs w:val="22"/>
        </w:rPr>
      </w:pPr>
    </w:p>
    <w:p w14:paraId="14A1D425" w14:textId="77777777" w:rsidR="00627B1C" w:rsidRPr="00627B1C" w:rsidRDefault="00627B1C" w:rsidP="00627B1C">
      <w:pPr>
        <w:pStyle w:val="SBMATParagraph"/>
        <w:spacing w:after="0" w:line="240" w:lineRule="auto"/>
        <w:rPr>
          <w:rFonts w:ascii="Calibri" w:hAnsi="Calibri" w:cs="Calibri"/>
          <w:sz w:val="4"/>
          <w:szCs w:val="4"/>
        </w:rPr>
      </w:pPr>
    </w:p>
    <w:p w14:paraId="1F54468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7F21FCD5" w14:textId="77777777" w:rsidR="00627B1C" w:rsidRPr="00627B1C" w:rsidRDefault="00627B1C" w:rsidP="00627B1C">
      <w:pPr>
        <w:pStyle w:val="SBMATParagraph"/>
        <w:spacing w:after="0" w:line="240" w:lineRule="auto"/>
        <w:rPr>
          <w:rFonts w:ascii="Calibri" w:hAnsi="Calibri" w:cs="Calibri"/>
          <w:sz w:val="22"/>
          <w:szCs w:val="22"/>
        </w:rPr>
      </w:pPr>
    </w:p>
    <w:p w14:paraId="55ED7123" w14:textId="77777777" w:rsidR="00627B1C" w:rsidRPr="00627B1C" w:rsidRDefault="00627B1C" w:rsidP="00627B1C">
      <w:pPr>
        <w:pStyle w:val="SBMATParagraph"/>
        <w:spacing w:after="0" w:line="240" w:lineRule="auto"/>
        <w:rPr>
          <w:rFonts w:ascii="Calibri" w:hAnsi="Calibri" w:cs="Calibri"/>
          <w:sz w:val="4"/>
          <w:szCs w:val="4"/>
        </w:rPr>
      </w:pPr>
    </w:p>
    <w:p w14:paraId="111A2C0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Chair and Vice-Chair will cease to hold office if they no longer serve as a Governor. The Chair or Vice Chair may at any time resign their office by giving notice in writing to the Trust Board via the Governance Professional. </w:t>
      </w:r>
      <w:bookmarkStart w:id="14" w:name="_bookmark2"/>
      <w:bookmarkStart w:id="15" w:name="_Toc72747960"/>
      <w:bookmarkEnd w:id="14"/>
      <w:r w:rsidRPr="00627B1C">
        <w:rPr>
          <w:rFonts w:ascii="Calibri" w:hAnsi="Calibri" w:cs="Calibri"/>
          <w:sz w:val="22"/>
          <w:szCs w:val="22"/>
        </w:rPr>
        <w:t xml:space="preserve">The Trustees may remove any Governor in accordance with article 75. </w:t>
      </w:r>
    </w:p>
    <w:p w14:paraId="3416BF23" w14:textId="59DD5D8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6" w:name="_Toc216186242"/>
      <w:bookmarkStart w:id="17" w:name="_Toc235600378"/>
      <w:r>
        <w:rPr>
          <w:rFonts w:ascii="Calibri" w:eastAsia="Times New Roman" w:hAnsi="Calibri" w:cs="Calibri"/>
          <w:b/>
          <w:color w:val="auto"/>
          <w:sz w:val="24"/>
          <w:szCs w:val="24"/>
          <w:lang w:eastAsia="en-GB"/>
        </w:rPr>
        <w:t xml:space="preserve">9. </w:t>
      </w:r>
      <w:r w:rsidR="00627B1C" w:rsidRPr="00627B1C">
        <w:rPr>
          <w:rFonts w:ascii="Calibri" w:eastAsia="Times New Roman" w:hAnsi="Calibri" w:cs="Calibri"/>
          <w:b/>
          <w:color w:val="auto"/>
          <w:sz w:val="24"/>
          <w:szCs w:val="24"/>
          <w:lang w:eastAsia="en-GB"/>
        </w:rPr>
        <w:t>Terms of Office</w:t>
      </w:r>
      <w:bookmarkEnd w:id="16"/>
      <w:bookmarkEnd w:id="17"/>
      <w:r w:rsidR="00627B1C" w:rsidRPr="00627B1C">
        <w:rPr>
          <w:rFonts w:ascii="Calibri" w:eastAsia="Times New Roman" w:hAnsi="Calibri" w:cs="Calibri"/>
          <w:b/>
          <w:color w:val="auto"/>
          <w:sz w:val="24"/>
          <w:szCs w:val="24"/>
          <w:lang w:eastAsia="en-GB"/>
        </w:rPr>
        <w:t xml:space="preserve"> </w:t>
      </w:r>
    </w:p>
    <w:bookmarkEnd w:id="15"/>
    <w:p w14:paraId="67AF71F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50B3D8D0" w14:textId="77777777" w:rsidR="00627B1C" w:rsidRPr="00627B1C" w:rsidRDefault="00627B1C" w:rsidP="00627B1C">
      <w:pPr>
        <w:pStyle w:val="SBMATParagraph"/>
        <w:spacing w:after="0" w:line="240" w:lineRule="auto"/>
        <w:rPr>
          <w:rFonts w:ascii="Calibri" w:hAnsi="Calibri" w:cs="Calibri"/>
          <w:sz w:val="22"/>
          <w:szCs w:val="22"/>
        </w:rPr>
      </w:pPr>
    </w:p>
    <w:p w14:paraId="1E91735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4D037B6B" w14:textId="77777777" w:rsidR="00627B1C" w:rsidRPr="00627B1C" w:rsidRDefault="00627B1C" w:rsidP="00627B1C">
      <w:pPr>
        <w:pStyle w:val="SBMATParagraph"/>
        <w:spacing w:after="0" w:line="240" w:lineRule="auto"/>
        <w:rPr>
          <w:rFonts w:ascii="Calibri" w:hAnsi="Calibri" w:cs="Calibri"/>
          <w:sz w:val="22"/>
          <w:szCs w:val="22"/>
        </w:rPr>
      </w:pPr>
    </w:p>
    <w:p w14:paraId="19A2A066" w14:textId="77777777" w:rsidR="00627B1C" w:rsidRPr="00627B1C" w:rsidRDefault="00627B1C" w:rsidP="00627B1C">
      <w:pPr>
        <w:pStyle w:val="SBMATParagraph"/>
        <w:spacing w:after="0" w:line="240" w:lineRule="auto"/>
        <w:rPr>
          <w:rFonts w:ascii="Calibri" w:hAnsi="Calibri" w:cs="Calibri"/>
          <w:sz w:val="4"/>
          <w:szCs w:val="4"/>
        </w:rPr>
      </w:pPr>
    </w:p>
    <w:p w14:paraId="0EF02B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2EBF6558" w14:textId="24E5F0F9"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8" w:name="_Toc216186243"/>
      <w:bookmarkStart w:id="19" w:name="_Toc235600379"/>
      <w:r>
        <w:rPr>
          <w:rFonts w:ascii="Calibri" w:eastAsia="Times New Roman" w:hAnsi="Calibri" w:cs="Calibri"/>
          <w:b/>
          <w:color w:val="auto"/>
          <w:sz w:val="24"/>
          <w:szCs w:val="24"/>
          <w:lang w:eastAsia="en-GB"/>
        </w:rPr>
        <w:t xml:space="preserve">10. </w:t>
      </w:r>
      <w:r w:rsidR="00627B1C" w:rsidRPr="00627B1C">
        <w:rPr>
          <w:rFonts w:ascii="Calibri" w:eastAsia="Times New Roman" w:hAnsi="Calibri" w:cs="Calibri"/>
          <w:b/>
          <w:color w:val="auto"/>
          <w:sz w:val="24"/>
          <w:szCs w:val="24"/>
          <w:lang w:eastAsia="en-GB"/>
        </w:rPr>
        <w:t>Conflicts of Interest</w:t>
      </w:r>
      <w:bookmarkEnd w:id="18"/>
      <w:bookmarkEnd w:id="19"/>
    </w:p>
    <w:p w14:paraId="7F9FABE5"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2B92629C"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29DDB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8B21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06841A2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14EC3877" w14:textId="77777777" w:rsidR="00627B1C" w:rsidRPr="00627B1C" w:rsidRDefault="00627B1C" w:rsidP="00627B1C">
      <w:pPr>
        <w:pStyle w:val="SBMATParagraph"/>
        <w:spacing w:after="0"/>
        <w:rPr>
          <w:rFonts w:ascii="Calibri" w:hAnsi="Calibri" w:cs="Calibri"/>
        </w:rPr>
      </w:pPr>
    </w:p>
    <w:p w14:paraId="453EEF18" w14:textId="4ADD2660"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0" w:name="_bookmark3"/>
      <w:bookmarkStart w:id="21" w:name="_Toc216186244"/>
      <w:bookmarkStart w:id="22" w:name="_Toc235600380"/>
      <w:bookmarkStart w:id="23" w:name="_Toc72747961"/>
      <w:bookmarkEnd w:id="20"/>
      <w:r>
        <w:rPr>
          <w:rFonts w:ascii="Calibri" w:eastAsia="Times New Roman" w:hAnsi="Calibri" w:cs="Calibri"/>
          <w:b/>
          <w:color w:val="auto"/>
          <w:sz w:val="24"/>
          <w:szCs w:val="24"/>
          <w:lang w:eastAsia="en-GB"/>
        </w:rPr>
        <w:t xml:space="preserve">11. </w:t>
      </w:r>
      <w:r w:rsidR="00627B1C" w:rsidRPr="00627B1C">
        <w:rPr>
          <w:rFonts w:ascii="Calibri" w:eastAsia="Times New Roman" w:hAnsi="Calibri" w:cs="Calibri"/>
          <w:b/>
          <w:color w:val="auto"/>
          <w:sz w:val="24"/>
          <w:szCs w:val="24"/>
          <w:lang w:eastAsia="en-GB"/>
        </w:rPr>
        <w:t>Resignation and Removal of Governors</w:t>
      </w:r>
      <w:bookmarkEnd w:id="21"/>
      <w:bookmarkEnd w:id="22"/>
    </w:p>
    <w:p w14:paraId="1A673899" w14:textId="54B45CDE"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sidR="002D3D62">
        <w:rPr>
          <w:rFonts w:ascii="Calibri" w:hAnsi="Calibri" w:cs="Calibri"/>
          <w:sz w:val="22"/>
          <w:szCs w:val="22"/>
        </w:rPr>
        <w:t>Chief Operations Officer.</w:t>
      </w:r>
      <w:r w:rsidRPr="00627B1C">
        <w:rPr>
          <w:rFonts w:ascii="Calibri" w:hAnsi="Calibri" w:cs="Calibri"/>
          <w:sz w:val="22"/>
          <w:szCs w:val="22"/>
        </w:rPr>
        <w:t xml:space="preserve"> </w:t>
      </w:r>
    </w:p>
    <w:p w14:paraId="04F30700" w14:textId="77777777" w:rsidR="00627B1C" w:rsidRPr="00627B1C" w:rsidRDefault="00627B1C" w:rsidP="00627B1C">
      <w:pPr>
        <w:pStyle w:val="SBMATParagraph"/>
        <w:spacing w:after="0" w:line="240" w:lineRule="auto"/>
        <w:rPr>
          <w:rFonts w:ascii="Calibri" w:hAnsi="Calibri" w:cs="Calibri"/>
          <w:sz w:val="22"/>
          <w:szCs w:val="22"/>
        </w:rPr>
      </w:pPr>
    </w:p>
    <w:p w14:paraId="7A602E1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56D41C50" w14:textId="77777777" w:rsidR="00627B1C" w:rsidRPr="00627B1C" w:rsidRDefault="00627B1C" w:rsidP="00627B1C">
      <w:pPr>
        <w:pStyle w:val="SBMATParagraph"/>
        <w:spacing w:after="0" w:line="240" w:lineRule="auto"/>
        <w:rPr>
          <w:rFonts w:ascii="Calibri" w:hAnsi="Calibri" w:cs="Calibri"/>
          <w:sz w:val="22"/>
          <w:szCs w:val="22"/>
        </w:rPr>
      </w:pPr>
    </w:p>
    <w:p w14:paraId="224F16AF" w14:textId="77777777" w:rsidR="00627B1C" w:rsidRPr="00627B1C" w:rsidRDefault="00627B1C" w:rsidP="00627B1C">
      <w:pPr>
        <w:pStyle w:val="SBMATParagraph"/>
        <w:spacing w:after="0" w:line="240" w:lineRule="auto"/>
        <w:rPr>
          <w:rFonts w:ascii="Calibri" w:hAnsi="Calibri" w:cs="Calibri"/>
          <w:sz w:val="4"/>
          <w:szCs w:val="4"/>
        </w:rPr>
      </w:pPr>
    </w:p>
    <w:p w14:paraId="4F2607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00F89262" w14:textId="24C67DF2"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4" w:name="_Toc216186245"/>
      <w:bookmarkStart w:id="25" w:name="_Toc235600381"/>
      <w:r>
        <w:rPr>
          <w:rFonts w:ascii="Calibri" w:eastAsia="Times New Roman" w:hAnsi="Calibri" w:cs="Calibri"/>
          <w:b/>
          <w:color w:val="auto"/>
          <w:sz w:val="24"/>
          <w:szCs w:val="24"/>
          <w:lang w:eastAsia="en-GB"/>
        </w:rPr>
        <w:t xml:space="preserve">12. </w:t>
      </w:r>
      <w:r w:rsidR="00627B1C" w:rsidRPr="00627B1C">
        <w:rPr>
          <w:rFonts w:ascii="Calibri" w:eastAsia="Times New Roman" w:hAnsi="Calibri" w:cs="Calibri"/>
          <w:b/>
          <w:color w:val="auto"/>
          <w:sz w:val="24"/>
          <w:szCs w:val="24"/>
          <w:lang w:eastAsia="en-GB"/>
        </w:rPr>
        <w:t>Persons ineligible to be Governors</w:t>
      </w:r>
      <w:bookmarkEnd w:id="24"/>
      <w:bookmarkEnd w:id="25"/>
    </w:p>
    <w:p w14:paraId="5B1477A4"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B3EB7B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701A539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3D06F5CB"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4F10507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3FEC2918"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F1503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019F274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51B355DE"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67F1F585"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4864EC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62DB37C6"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lastRenderedPageBreak/>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0EF77F5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47DD39B2"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0CFB3CA1"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D51B39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6263B68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65DE0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7A6D688C" w14:textId="5107EE03"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6" w:name="_Toc216186246"/>
      <w:bookmarkStart w:id="27" w:name="_Toc235600382"/>
      <w:r>
        <w:rPr>
          <w:rFonts w:ascii="Calibri" w:eastAsia="Times New Roman" w:hAnsi="Calibri" w:cs="Calibri"/>
          <w:b/>
          <w:color w:val="auto"/>
          <w:sz w:val="24"/>
          <w:szCs w:val="24"/>
          <w:lang w:eastAsia="en-GB"/>
        </w:rPr>
        <w:t xml:space="preserve">13. </w:t>
      </w:r>
      <w:r w:rsidR="00627B1C" w:rsidRPr="00627B1C">
        <w:rPr>
          <w:rFonts w:ascii="Calibri" w:eastAsia="Times New Roman" w:hAnsi="Calibri" w:cs="Calibri"/>
          <w:b/>
          <w:color w:val="auto"/>
          <w:sz w:val="24"/>
          <w:szCs w:val="24"/>
          <w:lang w:eastAsia="en-GB"/>
        </w:rPr>
        <w:t>Undertakings of Governors</w:t>
      </w:r>
      <w:bookmarkEnd w:id="26"/>
      <w:bookmarkEnd w:id="27"/>
    </w:p>
    <w:p w14:paraId="5250B3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7CF0EA3B" w14:textId="77777777" w:rsidR="00627B1C" w:rsidRPr="00627B1C" w:rsidRDefault="00627B1C" w:rsidP="00627B1C">
      <w:pPr>
        <w:pStyle w:val="SBMATParagraph"/>
        <w:spacing w:after="0"/>
        <w:rPr>
          <w:rFonts w:ascii="Calibri" w:hAnsi="Calibri" w:cs="Calibri"/>
          <w:sz w:val="4"/>
          <w:szCs w:val="4"/>
        </w:rPr>
      </w:pPr>
    </w:p>
    <w:p w14:paraId="4156DFB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CD0E969" w14:textId="77777777" w:rsidR="00627B1C" w:rsidRPr="00627B1C" w:rsidRDefault="00627B1C" w:rsidP="00627B1C">
      <w:pPr>
        <w:pStyle w:val="SBMATParagraph"/>
        <w:spacing w:after="0" w:line="240" w:lineRule="auto"/>
        <w:rPr>
          <w:rFonts w:ascii="Calibri" w:hAnsi="Calibri" w:cs="Calibri"/>
          <w:sz w:val="22"/>
          <w:szCs w:val="22"/>
        </w:rPr>
      </w:pPr>
    </w:p>
    <w:p w14:paraId="35974600" w14:textId="77777777" w:rsidR="00627B1C" w:rsidRPr="00627B1C" w:rsidRDefault="00627B1C" w:rsidP="00627B1C">
      <w:pPr>
        <w:pStyle w:val="SBMATParagraph"/>
        <w:spacing w:after="0" w:line="240" w:lineRule="auto"/>
        <w:rPr>
          <w:rFonts w:ascii="Calibri" w:hAnsi="Calibri" w:cs="Calibri"/>
          <w:sz w:val="4"/>
          <w:szCs w:val="4"/>
        </w:rPr>
      </w:pPr>
    </w:p>
    <w:p w14:paraId="0765343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5090B6A9" w14:textId="0BDE31AE"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8" w:name="_Toc216186247"/>
      <w:bookmarkStart w:id="29" w:name="_Toc235600383"/>
      <w:r>
        <w:rPr>
          <w:rFonts w:ascii="Calibri" w:eastAsia="Times New Roman" w:hAnsi="Calibri" w:cs="Calibri"/>
          <w:b/>
          <w:color w:val="auto"/>
          <w:sz w:val="24"/>
          <w:szCs w:val="24"/>
          <w:lang w:eastAsia="en-GB"/>
        </w:rPr>
        <w:t xml:space="preserve">14. </w:t>
      </w:r>
      <w:r w:rsidR="00627B1C" w:rsidRPr="00627B1C">
        <w:rPr>
          <w:rFonts w:ascii="Calibri" w:eastAsia="Times New Roman" w:hAnsi="Calibri" w:cs="Calibri"/>
          <w:b/>
          <w:color w:val="auto"/>
          <w:sz w:val="24"/>
          <w:szCs w:val="24"/>
          <w:lang w:eastAsia="en-GB"/>
        </w:rPr>
        <w:t>Training</w:t>
      </w:r>
      <w:bookmarkEnd w:id="28"/>
      <w:bookmarkEnd w:id="29"/>
    </w:p>
    <w:p w14:paraId="5ABC505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056285AE"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2FAF0B8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695AE18F" w14:textId="265B85C5"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5E8C13C6" w14:textId="2027973B"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3EDF7131" w14:textId="77777777" w:rsidR="00627B1C" w:rsidRPr="00627B1C" w:rsidRDefault="00627B1C" w:rsidP="00627B1C">
      <w:pPr>
        <w:pStyle w:val="NoSpacing"/>
        <w:autoSpaceDN w:val="0"/>
        <w:ind w:left="720"/>
        <w:jc w:val="both"/>
        <w:rPr>
          <w:rFonts w:ascii="Calibri" w:eastAsia="Times New Roman" w:hAnsi="Calibri" w:cs="Calibri"/>
          <w:lang w:val="en-GB"/>
        </w:rPr>
      </w:pPr>
    </w:p>
    <w:p w14:paraId="1D062B9C"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10C3CC1A" w14:textId="77777777" w:rsidR="00627B1C" w:rsidRPr="00627B1C" w:rsidRDefault="00627B1C" w:rsidP="00627B1C">
      <w:pPr>
        <w:pStyle w:val="SBMATParagraph"/>
        <w:spacing w:after="0" w:line="240" w:lineRule="auto"/>
        <w:rPr>
          <w:rFonts w:ascii="Calibri" w:hAnsi="Calibri" w:cs="Calibri"/>
          <w:sz w:val="22"/>
          <w:szCs w:val="22"/>
        </w:rPr>
      </w:pPr>
    </w:p>
    <w:p w14:paraId="4279BF69" w14:textId="77777777" w:rsidR="00627B1C" w:rsidRPr="00627B1C" w:rsidRDefault="00627B1C" w:rsidP="00627B1C">
      <w:pPr>
        <w:pStyle w:val="SBMATParagraph"/>
        <w:spacing w:after="0" w:line="240" w:lineRule="auto"/>
        <w:rPr>
          <w:rFonts w:ascii="Calibri" w:hAnsi="Calibri" w:cs="Calibri"/>
          <w:sz w:val="4"/>
          <w:szCs w:val="4"/>
        </w:rPr>
      </w:pPr>
    </w:p>
    <w:p w14:paraId="53B1014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488BBEDD" w14:textId="074B3C1B"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0" w:name="_Toc216186248"/>
      <w:bookmarkStart w:id="31" w:name="_Toc235600384"/>
      <w:bookmarkEnd w:id="23"/>
      <w:r>
        <w:rPr>
          <w:rFonts w:ascii="Calibri" w:eastAsia="Times New Roman" w:hAnsi="Calibri" w:cs="Calibri"/>
          <w:b/>
          <w:color w:val="auto"/>
          <w:sz w:val="24"/>
          <w:szCs w:val="24"/>
          <w:lang w:eastAsia="en-GB"/>
        </w:rPr>
        <w:t xml:space="preserve">15. </w:t>
      </w:r>
      <w:r w:rsidR="00627B1C" w:rsidRPr="00627B1C">
        <w:rPr>
          <w:rFonts w:ascii="Calibri" w:eastAsia="Times New Roman" w:hAnsi="Calibri" w:cs="Calibri"/>
          <w:b/>
          <w:color w:val="auto"/>
          <w:sz w:val="24"/>
          <w:szCs w:val="24"/>
          <w:lang w:eastAsia="en-GB"/>
        </w:rPr>
        <w:t>Meetings</w:t>
      </w:r>
      <w:bookmarkEnd w:id="30"/>
      <w:bookmarkEnd w:id="31"/>
    </w:p>
    <w:p w14:paraId="3426009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(i.e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30F1BF08" w14:textId="77777777" w:rsidR="00627B1C" w:rsidRPr="00627B1C" w:rsidRDefault="00627B1C" w:rsidP="00627B1C">
      <w:pPr>
        <w:pStyle w:val="SBMATParagraph"/>
        <w:spacing w:after="0" w:line="240" w:lineRule="auto"/>
        <w:rPr>
          <w:rFonts w:ascii="Calibri" w:hAnsi="Calibri" w:cs="Calibri"/>
          <w:sz w:val="22"/>
          <w:szCs w:val="22"/>
        </w:rPr>
      </w:pPr>
    </w:p>
    <w:p w14:paraId="453A5A64" w14:textId="77777777" w:rsidR="00627B1C" w:rsidRPr="00627B1C" w:rsidRDefault="00627B1C" w:rsidP="00627B1C">
      <w:pPr>
        <w:pStyle w:val="SBMATParagraph"/>
        <w:spacing w:after="0" w:line="240" w:lineRule="auto"/>
        <w:rPr>
          <w:rFonts w:ascii="Calibri" w:hAnsi="Calibri" w:cs="Calibri"/>
          <w:sz w:val="4"/>
          <w:szCs w:val="4"/>
        </w:rPr>
      </w:pPr>
    </w:p>
    <w:p w14:paraId="6AAA88EA" w14:textId="29E182E9"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sidR="002D1346">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B536A00" w14:textId="77777777" w:rsidR="00627B1C" w:rsidRPr="00627B1C" w:rsidRDefault="00627B1C" w:rsidP="00627B1C">
      <w:pPr>
        <w:pStyle w:val="SBMATParagraph"/>
        <w:spacing w:after="0" w:line="240" w:lineRule="auto"/>
        <w:rPr>
          <w:rFonts w:ascii="Calibri" w:hAnsi="Calibri" w:cs="Calibri"/>
          <w:sz w:val="22"/>
          <w:szCs w:val="22"/>
        </w:rPr>
      </w:pPr>
    </w:p>
    <w:p w14:paraId="3A16588B" w14:textId="77777777" w:rsidR="00627B1C" w:rsidRPr="00627B1C" w:rsidRDefault="00627B1C" w:rsidP="00627B1C">
      <w:pPr>
        <w:pStyle w:val="SBMATParagraph"/>
        <w:spacing w:after="0" w:line="240" w:lineRule="auto"/>
        <w:rPr>
          <w:rFonts w:ascii="Calibri" w:hAnsi="Calibri" w:cs="Calibri"/>
          <w:sz w:val="4"/>
          <w:szCs w:val="4"/>
        </w:rPr>
      </w:pPr>
    </w:p>
    <w:p w14:paraId="064F9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77F307E" w14:textId="77777777" w:rsidR="00627B1C" w:rsidRPr="00627B1C" w:rsidRDefault="00627B1C" w:rsidP="00627B1C">
      <w:pPr>
        <w:pStyle w:val="SBMATParagraph"/>
        <w:spacing w:after="0" w:line="240" w:lineRule="auto"/>
        <w:rPr>
          <w:rFonts w:ascii="Calibri" w:hAnsi="Calibri" w:cs="Calibri"/>
          <w:sz w:val="22"/>
          <w:szCs w:val="22"/>
        </w:rPr>
      </w:pPr>
    </w:p>
    <w:p w14:paraId="257435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practicable, but in any event within seven days of the date on which the meeting was to be originally held or was so adjourned.</w:t>
      </w:r>
    </w:p>
    <w:p w14:paraId="7643C5FD" w14:textId="77777777" w:rsidR="00627B1C" w:rsidRPr="00627B1C" w:rsidRDefault="00627B1C" w:rsidP="00627B1C">
      <w:pPr>
        <w:pStyle w:val="SBMATParagraph"/>
        <w:spacing w:after="0" w:line="240" w:lineRule="auto"/>
        <w:rPr>
          <w:rFonts w:ascii="Calibri" w:hAnsi="Calibri" w:cs="Calibri"/>
          <w:sz w:val="22"/>
          <w:szCs w:val="22"/>
        </w:rPr>
      </w:pPr>
    </w:p>
    <w:p w14:paraId="210F5F2B" w14:textId="77777777" w:rsidR="00627B1C" w:rsidRPr="00627B1C" w:rsidRDefault="00627B1C" w:rsidP="00627B1C">
      <w:pPr>
        <w:pStyle w:val="SBMATParagraph"/>
        <w:spacing w:after="0"/>
        <w:rPr>
          <w:rFonts w:ascii="Calibri" w:hAnsi="Calibri" w:cs="Calibri"/>
          <w:sz w:val="4"/>
          <w:szCs w:val="4"/>
        </w:rPr>
      </w:pPr>
    </w:p>
    <w:p w14:paraId="65C2A998" w14:textId="77777777" w:rsidR="00627B1C" w:rsidRPr="00627B1C" w:rsidRDefault="00627B1C" w:rsidP="00E911A6">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77F1162A" w14:textId="77777777" w:rsidR="00627B1C" w:rsidRPr="00627B1C" w:rsidRDefault="00627B1C" w:rsidP="00627B1C">
      <w:pPr>
        <w:spacing w:after="0" w:line="240" w:lineRule="auto"/>
      </w:pPr>
    </w:p>
    <w:p w14:paraId="76EC4350" w14:textId="77777777" w:rsidR="00627B1C" w:rsidRPr="00627B1C" w:rsidRDefault="00627B1C" w:rsidP="00627B1C">
      <w:pPr>
        <w:spacing w:after="0" w:line="240" w:lineRule="auto"/>
        <w:rPr>
          <w:sz w:val="4"/>
          <w:szCs w:val="4"/>
        </w:rPr>
      </w:pPr>
    </w:p>
    <w:p w14:paraId="60DF50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72154D6E" w14:textId="77777777" w:rsidR="00627B1C" w:rsidRPr="00627B1C" w:rsidRDefault="00627B1C" w:rsidP="00627B1C">
      <w:pPr>
        <w:pStyle w:val="SBMATParagraph"/>
        <w:spacing w:after="0" w:line="240" w:lineRule="auto"/>
        <w:rPr>
          <w:rFonts w:ascii="Calibri" w:hAnsi="Calibri" w:cs="Calibri"/>
          <w:sz w:val="22"/>
          <w:szCs w:val="22"/>
        </w:rPr>
      </w:pPr>
    </w:p>
    <w:p w14:paraId="3648740A" w14:textId="77777777" w:rsidR="00627B1C" w:rsidRPr="00627B1C" w:rsidRDefault="00627B1C" w:rsidP="00627B1C">
      <w:pPr>
        <w:pStyle w:val="SBMATParagraph"/>
        <w:spacing w:after="0" w:line="240" w:lineRule="auto"/>
        <w:rPr>
          <w:rFonts w:ascii="Calibri" w:hAnsi="Calibri" w:cs="Calibri"/>
          <w:sz w:val="4"/>
          <w:szCs w:val="4"/>
        </w:rPr>
      </w:pPr>
    </w:p>
    <w:p w14:paraId="14987FDF"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48FCF1E" w14:textId="77777777" w:rsidR="00D05636" w:rsidRPr="00627B1C" w:rsidRDefault="00D05636" w:rsidP="00627B1C">
      <w:pPr>
        <w:pStyle w:val="SBMATParagraph"/>
        <w:spacing w:after="0" w:line="240" w:lineRule="auto"/>
        <w:rPr>
          <w:rFonts w:ascii="Calibri" w:hAnsi="Calibri" w:cs="Calibri"/>
          <w:sz w:val="22"/>
          <w:szCs w:val="22"/>
        </w:rPr>
      </w:pPr>
    </w:p>
    <w:p w14:paraId="396E587E" w14:textId="77777777" w:rsidR="00627B1C" w:rsidRPr="00627B1C" w:rsidRDefault="00627B1C" w:rsidP="00627B1C">
      <w:pPr>
        <w:pStyle w:val="SBMATParagraph"/>
        <w:spacing w:after="0" w:line="240" w:lineRule="auto"/>
        <w:rPr>
          <w:rFonts w:ascii="Calibri" w:hAnsi="Calibri" w:cs="Calibri"/>
          <w:sz w:val="4"/>
          <w:szCs w:val="4"/>
        </w:rPr>
      </w:pPr>
    </w:p>
    <w:p w14:paraId="5945A26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733D73" w14:textId="77777777" w:rsidR="00627B1C" w:rsidRPr="00627B1C" w:rsidRDefault="00627B1C" w:rsidP="00627B1C">
      <w:pPr>
        <w:pStyle w:val="SBMATParagraph"/>
        <w:spacing w:after="0" w:line="240" w:lineRule="auto"/>
        <w:rPr>
          <w:rFonts w:ascii="Calibri" w:hAnsi="Calibri" w:cs="Calibri"/>
          <w:sz w:val="22"/>
          <w:szCs w:val="22"/>
        </w:rPr>
      </w:pPr>
    </w:p>
    <w:p w14:paraId="6309594A" w14:textId="77777777" w:rsidR="00627B1C" w:rsidRPr="00627B1C" w:rsidRDefault="00627B1C" w:rsidP="00627B1C">
      <w:pPr>
        <w:pStyle w:val="SBMATParagraph"/>
        <w:spacing w:after="0" w:line="240" w:lineRule="auto"/>
        <w:rPr>
          <w:rFonts w:ascii="Calibri" w:hAnsi="Calibri" w:cs="Calibri"/>
          <w:sz w:val="4"/>
          <w:szCs w:val="4"/>
        </w:rPr>
      </w:pPr>
    </w:p>
    <w:p w14:paraId="78B357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131E9E02" w14:textId="77777777" w:rsidR="00627B1C" w:rsidRPr="00627B1C" w:rsidRDefault="00627B1C" w:rsidP="00627B1C">
      <w:pPr>
        <w:pStyle w:val="SBMATParagraph"/>
        <w:spacing w:after="0" w:line="240" w:lineRule="auto"/>
        <w:rPr>
          <w:rFonts w:ascii="Calibri" w:hAnsi="Calibri" w:cs="Calibri"/>
          <w:sz w:val="22"/>
          <w:szCs w:val="22"/>
        </w:rPr>
      </w:pPr>
    </w:p>
    <w:p w14:paraId="18A06CF3" w14:textId="4B67DB44" w:rsidR="00627B1C" w:rsidRPr="00627B1C" w:rsidRDefault="00D05636" w:rsidP="00627B1C">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627B1C"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00627B1C" w:rsidRPr="00627B1C">
        <w:rPr>
          <w:rFonts w:ascii="Calibri" w:hAnsi="Calibri" w:cs="Calibri"/>
          <w:sz w:val="22"/>
          <w:szCs w:val="22"/>
        </w:rPr>
        <w:t>These shall be approved, by the Chair of the</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as accurate representations of the meeting as soon as possible after the LGB meeting.  The main part of the draft minutes (part 1) shall be </w:t>
      </w:r>
      <w:r w:rsidR="00627B1C" w:rsidRPr="00627B1C">
        <w:rPr>
          <w:rFonts w:ascii="Calibri" w:hAnsi="Calibri" w:cs="Calibri"/>
          <w:spacing w:val="1"/>
          <w:sz w:val="22"/>
          <w:szCs w:val="22"/>
        </w:rPr>
        <w:t xml:space="preserve">uploaded to the School documents folder on Governor Hub and </w:t>
      </w:r>
      <w:r w:rsidR="00627B1C" w:rsidRPr="00627B1C">
        <w:rPr>
          <w:rFonts w:ascii="Calibri" w:hAnsi="Calibri" w:cs="Calibri"/>
          <w:sz w:val="22"/>
          <w:szCs w:val="22"/>
        </w:rPr>
        <w:t>distributed electronically</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to</w:t>
      </w:r>
      <w:r w:rsidR="00627B1C" w:rsidRPr="00627B1C">
        <w:rPr>
          <w:rFonts w:ascii="Calibri" w:hAnsi="Calibri" w:cs="Calibri"/>
          <w:spacing w:val="1"/>
          <w:sz w:val="22"/>
          <w:szCs w:val="22"/>
        </w:rPr>
        <w:t xml:space="preserve"> L</w:t>
      </w:r>
      <w:r w:rsidR="00627B1C" w:rsidRPr="00627B1C">
        <w:rPr>
          <w:rFonts w:ascii="Calibri" w:hAnsi="Calibri" w:cs="Calibri"/>
          <w:sz w:val="22"/>
          <w:szCs w:val="22"/>
        </w:rPr>
        <w:t>ocal</w:t>
      </w:r>
      <w:r w:rsidR="00627B1C" w:rsidRPr="00627B1C">
        <w:rPr>
          <w:rFonts w:ascii="Calibri" w:hAnsi="Calibri" w:cs="Calibri"/>
          <w:spacing w:val="1"/>
          <w:sz w:val="22"/>
          <w:szCs w:val="22"/>
        </w:rPr>
        <w:t xml:space="preserve"> G</w:t>
      </w:r>
      <w:r w:rsidR="00627B1C" w:rsidRPr="00627B1C">
        <w:rPr>
          <w:rFonts w:ascii="Calibri" w:hAnsi="Calibri" w:cs="Calibri"/>
          <w:sz w:val="22"/>
          <w:szCs w:val="22"/>
        </w:rPr>
        <w:t>overning</w:t>
      </w:r>
      <w:r w:rsidR="00627B1C" w:rsidRPr="00627B1C">
        <w:rPr>
          <w:rFonts w:ascii="Calibri" w:hAnsi="Calibri" w:cs="Calibri"/>
          <w:spacing w:val="1"/>
          <w:sz w:val="22"/>
          <w:szCs w:val="22"/>
        </w:rPr>
        <w:t xml:space="preserve"> Board </w:t>
      </w:r>
      <w:r w:rsidR="00627B1C" w:rsidRPr="00627B1C">
        <w:rPr>
          <w:rFonts w:ascii="Calibri" w:hAnsi="Calibri" w:cs="Calibri"/>
          <w:sz w:val="22"/>
          <w:szCs w:val="22"/>
        </w:rPr>
        <w:t>members</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for</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final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approval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at</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the</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next</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D805EEC" w14:textId="77777777" w:rsidR="00627B1C" w:rsidRPr="00627B1C" w:rsidRDefault="00627B1C" w:rsidP="00627B1C">
      <w:pPr>
        <w:pStyle w:val="SBMATParagraph"/>
        <w:spacing w:after="0" w:line="240" w:lineRule="auto"/>
        <w:rPr>
          <w:rFonts w:ascii="Calibri" w:hAnsi="Calibri" w:cs="Calibri"/>
          <w:sz w:val="22"/>
          <w:szCs w:val="22"/>
        </w:rPr>
      </w:pPr>
    </w:p>
    <w:p w14:paraId="20C669DD" w14:textId="77777777" w:rsidR="00627B1C" w:rsidRPr="00627B1C" w:rsidRDefault="00627B1C" w:rsidP="00627B1C">
      <w:pPr>
        <w:pStyle w:val="SBMATParagraph"/>
        <w:spacing w:after="0" w:line="240" w:lineRule="auto"/>
        <w:rPr>
          <w:rFonts w:ascii="Calibri" w:hAnsi="Calibri" w:cs="Calibri"/>
          <w:sz w:val="4"/>
          <w:szCs w:val="4"/>
        </w:rPr>
      </w:pPr>
    </w:p>
    <w:p w14:paraId="76D80CD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5972625C" w14:textId="77777777" w:rsidR="00627B1C" w:rsidRPr="00627B1C" w:rsidRDefault="00627B1C" w:rsidP="00627B1C">
      <w:pPr>
        <w:pStyle w:val="SBMATParagraph"/>
        <w:spacing w:after="0" w:line="240" w:lineRule="auto"/>
        <w:rPr>
          <w:rFonts w:ascii="Calibri" w:hAnsi="Calibri" w:cs="Calibri"/>
          <w:sz w:val="22"/>
          <w:szCs w:val="22"/>
        </w:rPr>
      </w:pPr>
    </w:p>
    <w:p w14:paraId="143448CE" w14:textId="77777777" w:rsidR="00627B1C" w:rsidRPr="00627B1C" w:rsidRDefault="00627B1C" w:rsidP="00627B1C">
      <w:pPr>
        <w:pStyle w:val="SBMATParagraph"/>
        <w:spacing w:after="0" w:line="240" w:lineRule="auto"/>
        <w:rPr>
          <w:rFonts w:ascii="Calibri" w:hAnsi="Calibri" w:cs="Calibri"/>
          <w:sz w:val="4"/>
          <w:szCs w:val="4"/>
        </w:rPr>
      </w:pPr>
    </w:p>
    <w:p w14:paraId="34D9B11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1E6BD0A5" w14:textId="77777777" w:rsidR="00627B1C" w:rsidRPr="00627B1C" w:rsidRDefault="00627B1C" w:rsidP="00627B1C">
      <w:pPr>
        <w:pStyle w:val="SBMATParagraph"/>
        <w:spacing w:after="0" w:line="240" w:lineRule="auto"/>
        <w:rPr>
          <w:rFonts w:ascii="Calibri" w:hAnsi="Calibri" w:cs="Calibri"/>
          <w:sz w:val="22"/>
          <w:szCs w:val="22"/>
        </w:rPr>
      </w:pPr>
    </w:p>
    <w:p w14:paraId="29300523"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3241D63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or, any member of the Executive Leadership team with the approval of the CEO, can attend any meetings of the Local Governing Board. </w:t>
      </w:r>
    </w:p>
    <w:p w14:paraId="22C41FA0" w14:textId="77777777" w:rsidR="00627B1C" w:rsidRPr="00627B1C" w:rsidRDefault="00627B1C" w:rsidP="00627B1C">
      <w:pPr>
        <w:pStyle w:val="SBMATParagraph"/>
        <w:spacing w:after="0" w:line="240" w:lineRule="auto"/>
        <w:rPr>
          <w:rFonts w:ascii="Calibri" w:hAnsi="Calibri" w:cs="Calibri"/>
          <w:sz w:val="22"/>
          <w:szCs w:val="22"/>
        </w:rPr>
      </w:pPr>
    </w:p>
    <w:p w14:paraId="58FE0B9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250EE710" w14:textId="77777777" w:rsidR="00627B1C" w:rsidRPr="00627B1C" w:rsidRDefault="00627B1C" w:rsidP="00627B1C">
      <w:pPr>
        <w:pStyle w:val="SBMATParagraph"/>
        <w:spacing w:after="0" w:line="240" w:lineRule="auto"/>
        <w:rPr>
          <w:rFonts w:ascii="Calibri" w:hAnsi="Calibri" w:cs="Calibri"/>
          <w:sz w:val="22"/>
          <w:szCs w:val="22"/>
        </w:rPr>
      </w:pPr>
    </w:p>
    <w:p w14:paraId="47C3106D" w14:textId="77777777" w:rsidR="00627B1C" w:rsidRPr="00627B1C" w:rsidRDefault="00627B1C" w:rsidP="00627B1C">
      <w:pPr>
        <w:pStyle w:val="SBMATParagraph"/>
        <w:spacing w:after="0" w:line="240" w:lineRule="auto"/>
        <w:rPr>
          <w:rFonts w:ascii="Calibri" w:hAnsi="Calibri" w:cs="Calibri"/>
          <w:sz w:val="4"/>
          <w:szCs w:val="4"/>
        </w:rPr>
      </w:pPr>
    </w:p>
    <w:p w14:paraId="215A079B" w14:textId="77777777" w:rsidR="00627B1C" w:rsidRPr="00627B1C" w:rsidRDefault="00627B1C" w:rsidP="00627B1C">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15E28F4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A register of attendance shall be kept for each LGB meeting and published termly on their website. </w:t>
      </w:r>
    </w:p>
    <w:p w14:paraId="2F9EE1E5" w14:textId="292C132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2" w:name="_Toc216186249"/>
      <w:bookmarkStart w:id="33" w:name="_Toc235600385"/>
      <w:r>
        <w:rPr>
          <w:rFonts w:ascii="Calibri" w:eastAsia="Times New Roman" w:hAnsi="Calibri" w:cs="Calibri"/>
          <w:b/>
          <w:color w:val="auto"/>
          <w:sz w:val="24"/>
          <w:szCs w:val="24"/>
          <w:lang w:eastAsia="en-GB"/>
        </w:rPr>
        <w:t xml:space="preserve">16. </w:t>
      </w:r>
      <w:r w:rsidR="00627B1C" w:rsidRPr="00627B1C">
        <w:rPr>
          <w:rFonts w:ascii="Calibri" w:eastAsia="Times New Roman" w:hAnsi="Calibri" w:cs="Calibri"/>
          <w:b/>
          <w:color w:val="auto"/>
          <w:sz w:val="24"/>
          <w:szCs w:val="24"/>
          <w:lang w:eastAsia="en-GB"/>
        </w:rPr>
        <w:t>Amendment of Terms of Reference</w:t>
      </w:r>
      <w:bookmarkEnd w:id="32"/>
      <w:bookmarkEnd w:id="33"/>
    </w:p>
    <w:p w14:paraId="7D4CDEE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90F9C5C" w14:textId="1C6011C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4" w:name="_Toc216186250"/>
      <w:bookmarkStart w:id="35" w:name="_Toc235600386"/>
      <w:r>
        <w:rPr>
          <w:rFonts w:ascii="Calibri" w:eastAsia="Times New Roman" w:hAnsi="Calibri" w:cs="Calibri"/>
          <w:b/>
          <w:color w:val="auto"/>
          <w:sz w:val="24"/>
          <w:szCs w:val="24"/>
          <w:lang w:eastAsia="en-GB"/>
        </w:rPr>
        <w:t xml:space="preserve">17. </w:t>
      </w:r>
      <w:r w:rsidR="00627B1C" w:rsidRPr="00627B1C">
        <w:rPr>
          <w:rFonts w:ascii="Calibri" w:eastAsia="Times New Roman" w:hAnsi="Calibri" w:cs="Calibri"/>
          <w:b/>
          <w:color w:val="auto"/>
          <w:sz w:val="24"/>
          <w:szCs w:val="24"/>
          <w:lang w:eastAsia="en-GB"/>
        </w:rPr>
        <w:t>Effective Date</w:t>
      </w:r>
      <w:bookmarkEnd w:id="34"/>
      <w:bookmarkEnd w:id="35"/>
    </w:p>
    <w:p w14:paraId="1F5F1F9B" w14:textId="5EC95F03" w:rsidR="00627B1C" w:rsidRPr="00F81D3B" w:rsidRDefault="00627B1C" w:rsidP="00F81D3B">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sectPr w:rsidR="00627B1C" w:rsidRPr="00F81D3B" w:rsidSect="00E911A6">
      <w:footerReference w:type="default" r:id="rId13"/>
      <w:pgSz w:w="11899" w:h="16850"/>
      <w:pgMar w:top="720" w:right="720" w:bottom="720" w:left="720" w:header="7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F44E6" w14:textId="77777777" w:rsidR="00390733" w:rsidRDefault="00390733" w:rsidP="0034198E">
      <w:pPr>
        <w:spacing w:after="0" w:line="240" w:lineRule="auto"/>
      </w:pPr>
      <w:r>
        <w:separator/>
      </w:r>
    </w:p>
  </w:endnote>
  <w:endnote w:type="continuationSeparator" w:id="0">
    <w:p w14:paraId="6E863E77" w14:textId="77777777" w:rsidR="00390733" w:rsidRDefault="00390733" w:rsidP="0034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79661"/>
      <w:docPartObj>
        <w:docPartGallery w:val="Page Numbers (Bottom of Page)"/>
        <w:docPartUnique/>
      </w:docPartObj>
    </w:sdtPr>
    <w:sdtEndPr>
      <w:rPr>
        <w:color w:val="7F7F7F" w:themeColor="background1" w:themeShade="7F"/>
        <w:spacing w:val="60"/>
      </w:rPr>
    </w:sdtEndPr>
    <w:sdtContent>
      <w:p w14:paraId="5DD6C17E" w14:textId="3954932D" w:rsidR="005457B7" w:rsidRDefault="005457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CB767F" w14:textId="77777777" w:rsidR="005457B7" w:rsidRDefault="005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F0DE7" w14:textId="77777777" w:rsidR="00390733" w:rsidRDefault="00390733" w:rsidP="0034198E">
      <w:pPr>
        <w:spacing w:after="0" w:line="240" w:lineRule="auto"/>
      </w:pPr>
      <w:r>
        <w:separator/>
      </w:r>
    </w:p>
  </w:footnote>
  <w:footnote w:type="continuationSeparator" w:id="0">
    <w:p w14:paraId="2E196E34" w14:textId="77777777" w:rsidR="00390733" w:rsidRDefault="00390733" w:rsidP="0034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1BA65A15"/>
    <w:multiLevelType w:val="hybridMultilevel"/>
    <w:tmpl w:val="225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 w15:restartNumberingAfterBreak="0">
    <w:nsid w:val="3D90752B"/>
    <w:multiLevelType w:val="hybridMultilevel"/>
    <w:tmpl w:val="ED2431B8"/>
    <w:lvl w:ilvl="0" w:tplc="B58C5C18">
      <w:start w:val="1"/>
      <w:numFmt w:val="decimal"/>
      <w:lvlText w:val="%1"/>
      <w:lvlJc w:val="left"/>
      <w:pPr>
        <w:ind w:left="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0038A">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AAD8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0478">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7A8794">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B46490">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2E6380">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C289E0">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8285E6">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7F0E7E"/>
    <w:multiLevelType w:val="hybridMultilevel"/>
    <w:tmpl w:val="76262CC4"/>
    <w:lvl w:ilvl="0" w:tplc="E9003FA8">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68C8EE">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037F6">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74E26E">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3E7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C9DEC">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27A48">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27352">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04DFF2">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E8667B"/>
    <w:multiLevelType w:val="hybridMultilevel"/>
    <w:tmpl w:val="71D0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D730A6E"/>
    <w:multiLevelType w:val="hybridMultilevel"/>
    <w:tmpl w:val="9B46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8339">
    <w:abstractNumId w:val="3"/>
  </w:num>
  <w:num w:numId="2" w16cid:durableId="1213149054">
    <w:abstractNumId w:val="4"/>
  </w:num>
  <w:num w:numId="3" w16cid:durableId="612059273">
    <w:abstractNumId w:val="5"/>
  </w:num>
  <w:num w:numId="4" w16cid:durableId="320087356">
    <w:abstractNumId w:val="1"/>
  </w:num>
  <w:num w:numId="5" w16cid:durableId="2003465600">
    <w:abstractNumId w:val="7"/>
  </w:num>
  <w:num w:numId="6" w16cid:durableId="973409436">
    <w:abstractNumId w:val="2"/>
  </w:num>
  <w:num w:numId="7" w16cid:durableId="1950046941">
    <w:abstractNumId w:val="0"/>
  </w:num>
  <w:num w:numId="8" w16cid:durableId="342323619">
    <w:abstractNumId w:val="6"/>
  </w:num>
  <w:num w:numId="9" w16cid:durableId="1621110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C9"/>
    <w:rsid w:val="0004649C"/>
    <w:rsid w:val="00057056"/>
    <w:rsid w:val="00090C0A"/>
    <w:rsid w:val="00247B57"/>
    <w:rsid w:val="00267EB3"/>
    <w:rsid w:val="002D1346"/>
    <w:rsid w:val="002D3D62"/>
    <w:rsid w:val="00307741"/>
    <w:rsid w:val="0034198E"/>
    <w:rsid w:val="00390733"/>
    <w:rsid w:val="003937AF"/>
    <w:rsid w:val="004123C9"/>
    <w:rsid w:val="00480925"/>
    <w:rsid w:val="004971A5"/>
    <w:rsid w:val="004B7133"/>
    <w:rsid w:val="00510E91"/>
    <w:rsid w:val="005457B7"/>
    <w:rsid w:val="005B006D"/>
    <w:rsid w:val="005B7636"/>
    <w:rsid w:val="00627B1C"/>
    <w:rsid w:val="00634D55"/>
    <w:rsid w:val="00636AAE"/>
    <w:rsid w:val="006531D8"/>
    <w:rsid w:val="006D7420"/>
    <w:rsid w:val="007046FD"/>
    <w:rsid w:val="00706A58"/>
    <w:rsid w:val="0073763C"/>
    <w:rsid w:val="00756501"/>
    <w:rsid w:val="00775E31"/>
    <w:rsid w:val="008A12CE"/>
    <w:rsid w:val="008A6DEA"/>
    <w:rsid w:val="00924C60"/>
    <w:rsid w:val="009E4915"/>
    <w:rsid w:val="009E6653"/>
    <w:rsid w:val="00A74C79"/>
    <w:rsid w:val="00C36EEF"/>
    <w:rsid w:val="00C92076"/>
    <w:rsid w:val="00CF798A"/>
    <w:rsid w:val="00D05636"/>
    <w:rsid w:val="00D227F1"/>
    <w:rsid w:val="00D74F26"/>
    <w:rsid w:val="00D925D6"/>
    <w:rsid w:val="00DD1EE6"/>
    <w:rsid w:val="00DE0E22"/>
    <w:rsid w:val="00E80DC6"/>
    <w:rsid w:val="00E911A6"/>
    <w:rsid w:val="00EA3E1C"/>
    <w:rsid w:val="00EB6B99"/>
    <w:rsid w:val="00EC2431"/>
    <w:rsid w:val="00F20912"/>
    <w:rsid w:val="00F81D3B"/>
    <w:rsid w:val="00FA56F1"/>
    <w:rsid w:val="00FC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1523"/>
  <w15:docId w15:val="{21206DF1-5844-4C0A-BC1D-BCA10C62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paragraph" w:styleId="Heading2">
    <w:name w:val="heading 2"/>
    <w:basedOn w:val="Normal"/>
    <w:next w:val="Normal"/>
    <w:link w:val="Heading2Char"/>
    <w:uiPriority w:val="9"/>
    <w:unhideWhenUsed/>
    <w:qFormat/>
    <w:rsid w:val="00627B1C"/>
    <w:pPr>
      <w:keepNext/>
      <w:keepLines/>
      <w:spacing w:before="40" w:after="0" w:line="259" w:lineRule="auto"/>
      <w:ind w:left="0" w:firstLine="0"/>
      <w:jc w:val="left"/>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4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8E"/>
    <w:rPr>
      <w:rFonts w:ascii="Calibri" w:eastAsia="Calibri" w:hAnsi="Calibri" w:cs="Calibri"/>
      <w:color w:val="000000"/>
      <w:sz w:val="22"/>
    </w:rPr>
  </w:style>
  <w:style w:type="paragraph" w:styleId="Footer">
    <w:name w:val="footer"/>
    <w:basedOn w:val="Normal"/>
    <w:link w:val="FooterChar"/>
    <w:uiPriority w:val="99"/>
    <w:unhideWhenUsed/>
    <w:rsid w:val="0034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8E"/>
    <w:rPr>
      <w:rFonts w:ascii="Calibri" w:eastAsia="Calibri" w:hAnsi="Calibri" w:cs="Calibri"/>
      <w:color w:val="000000"/>
      <w:sz w:val="22"/>
    </w:rPr>
  </w:style>
  <w:style w:type="paragraph" w:styleId="ListParagraph">
    <w:name w:val="List Paragraph"/>
    <w:basedOn w:val="Normal"/>
    <w:uiPriority w:val="34"/>
    <w:qFormat/>
    <w:rsid w:val="00F20912"/>
    <w:pPr>
      <w:ind w:left="720"/>
      <w:contextualSpacing/>
    </w:pPr>
  </w:style>
  <w:style w:type="paragraph" w:styleId="Revision">
    <w:name w:val="Revision"/>
    <w:hidden/>
    <w:uiPriority w:val="99"/>
    <w:semiHidden/>
    <w:rsid w:val="00F20912"/>
    <w:pPr>
      <w:spacing w:after="0" w:line="240" w:lineRule="auto"/>
    </w:pPr>
    <w:rPr>
      <w:rFonts w:ascii="Calibri" w:eastAsia="Calibri" w:hAnsi="Calibri" w:cs="Calibri"/>
      <w:color w:val="000000"/>
      <w:sz w:val="22"/>
    </w:rPr>
  </w:style>
  <w:style w:type="character" w:customStyle="1" w:styleId="Heading2Char">
    <w:name w:val="Heading 2 Char"/>
    <w:basedOn w:val="DefaultParagraphFont"/>
    <w:link w:val="Heading2"/>
    <w:uiPriority w:val="9"/>
    <w:rsid w:val="00627B1C"/>
    <w:rPr>
      <w:rFonts w:asciiTheme="majorHAnsi" w:eastAsiaTheme="majorEastAsia" w:hAnsiTheme="majorHAnsi" w:cstheme="majorBidi"/>
      <w:color w:val="0F4761" w:themeColor="accent1" w:themeShade="BF"/>
      <w:kern w:val="0"/>
      <w:sz w:val="26"/>
      <w:szCs w:val="26"/>
      <w:lang w:eastAsia="en-US"/>
      <w14:ligatures w14:val="none"/>
    </w:rPr>
  </w:style>
  <w:style w:type="paragraph" w:styleId="NoSpacing">
    <w:name w:val="No Spacing"/>
    <w:aliases w:val="TSB Body Text"/>
    <w:link w:val="NoSpacingChar"/>
    <w:rsid w:val="00627B1C"/>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627B1C"/>
    <w:rPr>
      <w:kern w:val="0"/>
      <w:sz w:val="22"/>
      <w:szCs w:val="22"/>
      <w:lang w:val="en-US" w:eastAsia="en-US"/>
      <w14:ligatures w14:val="none"/>
    </w:rPr>
  </w:style>
  <w:style w:type="paragraph" w:customStyle="1" w:styleId="SBMATParagraph">
    <w:name w:val="SBMAT Paragraph"/>
    <w:basedOn w:val="Normal"/>
    <w:link w:val="SBMATParagraphChar"/>
    <w:qFormat/>
    <w:rsid w:val="00627B1C"/>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627B1C"/>
    <w:pPr>
      <w:numPr>
        <w:numId w:val="6"/>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627B1C"/>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627B1C"/>
    <w:pPr>
      <w:numPr>
        <w:ilvl w:val="1"/>
      </w:numPr>
      <w:ind w:left="709"/>
      <w:outlineLvl w:val="1"/>
    </w:pPr>
    <w:rPr>
      <w:sz w:val="24"/>
      <w:szCs w:val="24"/>
    </w:rPr>
  </w:style>
  <w:style w:type="paragraph" w:customStyle="1" w:styleId="SBMATHeading3">
    <w:name w:val="SBMAT Heading 3"/>
    <w:basedOn w:val="Normal"/>
    <w:link w:val="SBMATHeading3Char"/>
    <w:autoRedefine/>
    <w:qFormat/>
    <w:rsid w:val="00627B1C"/>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627B1C"/>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627B1C"/>
    <w:pPr>
      <w:numPr>
        <w:numId w:val="7"/>
      </w:numPr>
      <w:spacing w:after="120"/>
      <w:ind w:left="1208" w:hanging="357"/>
    </w:pPr>
  </w:style>
  <w:style w:type="character" w:customStyle="1" w:styleId="SBMATBulletChar">
    <w:name w:val="SBMAT Bullet Char"/>
    <w:basedOn w:val="DefaultParagraphFont"/>
    <w:link w:val="SBMATBullet"/>
    <w:rsid w:val="00627B1C"/>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457B7"/>
    <w:pPr>
      <w:tabs>
        <w:tab w:val="right" w:leader="dot" w:pos="10449"/>
      </w:tabs>
      <w:spacing w:before="120" w:after="0"/>
      <w:ind w:left="0"/>
      <w:jc w:val="left"/>
    </w:pPr>
    <w:rPr>
      <w:b/>
      <w:bCs/>
      <w:sz w:val="24"/>
    </w:rPr>
  </w:style>
  <w:style w:type="paragraph" w:styleId="TOC2">
    <w:name w:val="toc 2"/>
    <w:basedOn w:val="Normal"/>
    <w:next w:val="Normal"/>
    <w:autoRedefine/>
    <w:uiPriority w:val="39"/>
    <w:unhideWhenUsed/>
    <w:rsid w:val="005457B7"/>
    <w:pPr>
      <w:tabs>
        <w:tab w:val="right" w:leader="dot" w:pos="10449"/>
      </w:tabs>
      <w:spacing w:before="120" w:after="0"/>
      <w:ind w:left="10"/>
      <w:jc w:val="left"/>
    </w:pPr>
    <w:rPr>
      <w:rFonts w:asciiTheme="minorHAnsi" w:hAnsiTheme="minorHAnsi"/>
      <w:b/>
      <w:bCs/>
      <w:szCs w:val="22"/>
    </w:rPr>
  </w:style>
  <w:style w:type="paragraph" w:styleId="TOC3">
    <w:name w:val="toc 3"/>
    <w:basedOn w:val="Normal"/>
    <w:next w:val="Normal"/>
    <w:autoRedefine/>
    <w:uiPriority w:val="39"/>
    <w:unhideWhenUsed/>
    <w:rsid w:val="00706A58"/>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706A58"/>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706A58"/>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706A58"/>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706A58"/>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706A58"/>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706A58"/>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706A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7d1647df63c96f9fd50c66b44f613b21">
  <xsd:schema xmlns:xsd="http://www.w3.org/2001/XMLSchema" xmlns:xs="http://www.w3.org/2001/XMLSchema" xmlns:p="http://schemas.microsoft.com/office/2006/metadata/properties" xmlns:ns2="a7aa278c-9f6a-402d-add2-03e359eeb090" targetNamespace="http://schemas.microsoft.com/office/2006/metadata/properties" ma:root="true" ma:fieldsID="4fa9d2f81db46d2f462fcd43eb63c430"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3295-3A01-47E7-B4B1-9AA07A6B0AA3}">
  <ds:schemaRefs>
    <ds:schemaRef ds:uri="http://schemas.microsoft.com/sharepoint/v3/contenttype/forms"/>
  </ds:schemaRefs>
</ds:datastoreItem>
</file>

<file path=customXml/itemProps2.xml><?xml version="1.0" encoding="utf-8"?>
<ds:datastoreItem xmlns:ds="http://schemas.openxmlformats.org/officeDocument/2006/customXml" ds:itemID="{BD36A03E-1145-494E-B752-8C4EFAA0D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4A148-AE6D-4375-82C6-3C104FBDA2F8}"/>
</file>

<file path=customXml/itemProps4.xml><?xml version="1.0" encoding="utf-8"?>
<ds:datastoreItem xmlns:ds="http://schemas.openxmlformats.org/officeDocument/2006/customXml" ds:itemID="{E5FA13DA-4119-4088-9267-3015FFCE526E}">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4004</Words>
  <Characters>22829</Characters>
  <Application>Microsoft Office Word</Application>
  <DocSecurity>0</DocSecurity>
  <Lines>190</Lines>
  <Paragraphs>53</Paragraphs>
  <ScaleCrop>false</ScaleCrop>
  <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Watermill School Terms of Reference for the  Local Governing Board.docx</dc:title>
  <dc:subject/>
  <dc:creator>Alison Deaville</dc:creator>
  <cp:keywords/>
  <cp:lastModifiedBy>Marcella Nixon</cp:lastModifiedBy>
  <cp:revision>3</cp:revision>
  <dcterms:created xsi:type="dcterms:W3CDTF">2026-09-07T13:36:00Z</dcterms:created>
  <dcterms:modified xsi:type="dcterms:W3CDTF">2026-09-07T13:36:00Z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ies>
</file>